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10" w:rsidRPr="00637810" w:rsidRDefault="00637810" w:rsidP="00637810">
      <w:pPr>
        <w:jc w:val="left"/>
        <w:rPr>
          <w:rFonts w:ascii="黑体" w:eastAsia="黑体" w:hAnsi="黑体" w:cs="方正小标宋简体" w:hint="eastAsia"/>
          <w:szCs w:val="44"/>
        </w:rPr>
      </w:pPr>
      <w:r w:rsidRPr="004078D3">
        <w:rPr>
          <w:rFonts w:ascii="黑体" w:eastAsia="黑体" w:hAnsi="黑体" w:cs="方正小标宋简体" w:hint="eastAsia"/>
          <w:szCs w:val="44"/>
        </w:rPr>
        <w:t>附件</w:t>
      </w:r>
      <w:r>
        <w:rPr>
          <w:rFonts w:ascii="黑体" w:eastAsia="黑体" w:hAnsi="黑体" w:cs="方正小标宋简体" w:hint="eastAsia"/>
          <w:szCs w:val="44"/>
        </w:rPr>
        <w:t>1</w:t>
      </w:r>
      <w:bookmarkStart w:id="0" w:name="_GoBack"/>
      <w:bookmarkEnd w:id="0"/>
    </w:p>
    <w:p w:rsidR="00E7381B" w:rsidRPr="000E585A" w:rsidRDefault="00E7381B" w:rsidP="00E7381B">
      <w:pPr>
        <w:snapToGrid w:val="0"/>
        <w:spacing w:beforeLines="100" w:before="312"/>
        <w:ind w:leftChars="-134" w:left="-429" w:rightChars="-18" w:right="-58" w:firstLineChars="150" w:firstLine="660"/>
        <w:jc w:val="center"/>
        <w:rPr>
          <w:rFonts w:ascii="方正小标宋简体" w:eastAsia="方正小标宋简体" w:hAnsi="宋体" w:cs="方正小标宋简体"/>
          <w:sz w:val="44"/>
          <w:szCs w:val="44"/>
        </w:rPr>
      </w:pPr>
      <w:r w:rsidRPr="000E585A">
        <w:rPr>
          <w:rFonts w:ascii="方正小标宋简体" w:eastAsia="方正小标宋简体" w:hAnsi="宋体" w:cs="方正小标宋简体" w:hint="eastAsia"/>
          <w:sz w:val="44"/>
          <w:szCs w:val="44"/>
        </w:rPr>
        <w:t>株洲市推进人工影响天气工作高质量发展的实施方案</w:t>
      </w:r>
    </w:p>
    <w:p w:rsidR="00E7381B" w:rsidRPr="000E585A" w:rsidRDefault="00E7381B" w:rsidP="00E7381B">
      <w:pPr>
        <w:snapToGrid w:val="0"/>
        <w:ind w:leftChars="-134" w:left="-429" w:rightChars="-18" w:right="-58" w:firstLineChars="900" w:firstLine="3240"/>
        <w:jc w:val="left"/>
        <w:rPr>
          <w:rFonts w:ascii="楷体_GB2312" w:eastAsia="楷体_GB2312" w:hAnsi="宋体" w:cs="方正小标宋简体"/>
          <w:sz w:val="36"/>
          <w:szCs w:val="44"/>
        </w:rPr>
      </w:pPr>
      <w:r w:rsidRPr="000E585A">
        <w:rPr>
          <w:rFonts w:ascii="楷体_GB2312" w:eastAsia="楷体_GB2312" w:hAnsi="宋体" w:cs="方正小标宋简体" w:hint="eastAsia"/>
          <w:sz w:val="36"/>
          <w:szCs w:val="44"/>
        </w:rPr>
        <w:t>（征求意见稿）</w:t>
      </w:r>
    </w:p>
    <w:p w:rsidR="00E7381B" w:rsidRPr="000E585A" w:rsidRDefault="00E7381B" w:rsidP="00E7381B">
      <w:pPr>
        <w:snapToGrid w:val="0"/>
        <w:ind w:rightChars="-18" w:right="-58" w:firstLineChars="200" w:firstLine="640"/>
        <w:rPr>
          <w:rFonts w:ascii="仿宋" w:eastAsia="仿宋" w:hAnsi="仿宋"/>
          <w:szCs w:val="32"/>
        </w:rPr>
      </w:pPr>
      <w:r w:rsidRPr="000E585A">
        <w:rPr>
          <w:rFonts w:ascii="仿宋" w:eastAsia="仿宋" w:hAnsi="仿宋" w:hint="eastAsia"/>
          <w:szCs w:val="32"/>
        </w:rPr>
        <w:t>为推进全</w:t>
      </w:r>
      <w:r w:rsidRPr="000E585A">
        <w:rPr>
          <w:rFonts w:ascii="仿宋" w:eastAsia="仿宋" w:hAnsi="仿宋"/>
          <w:szCs w:val="32"/>
        </w:rPr>
        <w:t>市</w:t>
      </w:r>
      <w:r w:rsidRPr="000E585A">
        <w:rPr>
          <w:rFonts w:ascii="仿宋" w:eastAsia="仿宋" w:hAnsi="仿宋" w:hint="eastAsia"/>
          <w:szCs w:val="32"/>
        </w:rPr>
        <w:t>人工影响天气工作高质量发展，根据《国务院办公厅关于推进人工影响天气工作高质量发展的意见》（国办发〔2020〕47号）及《湖南省人民政府办公厅关于推进人工影响天气工作高质量发展的实施意见》（湘政办发〔2021〕55号）文件精神，结合我市工作实</w:t>
      </w:r>
      <w:r w:rsidRPr="000E585A">
        <w:rPr>
          <w:rFonts w:ascii="仿宋" w:eastAsia="仿宋" w:hAnsi="仿宋"/>
          <w:szCs w:val="32"/>
        </w:rPr>
        <w:t>际</w:t>
      </w:r>
      <w:r w:rsidRPr="000E585A">
        <w:rPr>
          <w:rFonts w:ascii="仿宋" w:eastAsia="仿宋" w:hAnsi="仿宋" w:hint="eastAsia"/>
          <w:szCs w:val="32"/>
        </w:rPr>
        <w:t>，制定本实施方案。</w:t>
      </w:r>
    </w:p>
    <w:p w:rsidR="00E7381B" w:rsidRPr="000E585A" w:rsidRDefault="00E7381B" w:rsidP="00E7381B">
      <w:pPr>
        <w:snapToGrid w:val="0"/>
        <w:ind w:rightChars="-18" w:right="-58" w:firstLine="645"/>
        <w:rPr>
          <w:rFonts w:ascii="黑体" w:eastAsia="黑体" w:hAnsi="黑体"/>
          <w:szCs w:val="32"/>
        </w:rPr>
      </w:pPr>
      <w:r w:rsidRPr="000E585A">
        <w:rPr>
          <w:rFonts w:ascii="黑体" w:eastAsia="黑体" w:hAnsi="黑体" w:hint="eastAsia"/>
          <w:szCs w:val="32"/>
        </w:rPr>
        <w:t>一、发展目标</w:t>
      </w:r>
    </w:p>
    <w:p w:rsidR="00E7381B" w:rsidRPr="000E585A" w:rsidRDefault="00E7381B" w:rsidP="00E7381B">
      <w:pPr>
        <w:snapToGrid w:val="0"/>
        <w:ind w:rightChars="-18" w:right="-58" w:firstLine="645"/>
        <w:rPr>
          <w:rFonts w:ascii="仿宋" w:eastAsia="仿宋" w:hAnsi="仿宋"/>
          <w:szCs w:val="32"/>
        </w:rPr>
      </w:pPr>
      <w:r w:rsidRPr="000E585A">
        <w:rPr>
          <w:rFonts w:ascii="仿宋" w:eastAsia="仿宋" w:hAnsi="仿宋" w:hint="eastAsia"/>
          <w:szCs w:val="32"/>
        </w:rPr>
        <w:t>到</w:t>
      </w:r>
      <w:r w:rsidRPr="000E585A">
        <w:rPr>
          <w:rFonts w:ascii="仿宋" w:eastAsia="仿宋" w:hAnsi="仿宋"/>
          <w:szCs w:val="32"/>
        </w:rPr>
        <w:t>2025</w:t>
      </w:r>
      <w:r w:rsidRPr="000E585A">
        <w:rPr>
          <w:rFonts w:ascii="仿宋" w:eastAsia="仿宋" w:hAnsi="仿宋" w:hint="eastAsia"/>
          <w:szCs w:val="32"/>
        </w:rPr>
        <w:t>年，全市人工影响天气工作体制机制更加优化，组织完善、技术先进、灵活机动、安全高效、保障有力的人工影响天气工作体系基本建成，人工影响天气现代化水平大幅提升，精细化服务能力稳步提升，安全风险综合防范能力明显增强，地面人工增雨作业影响面积达到</w:t>
      </w:r>
      <w:r w:rsidRPr="000E585A">
        <w:rPr>
          <w:rFonts w:ascii="仿宋" w:eastAsia="仿宋" w:hAnsi="仿宋"/>
          <w:szCs w:val="32"/>
        </w:rPr>
        <w:t>0.5</w:t>
      </w:r>
      <w:r w:rsidRPr="000E585A">
        <w:rPr>
          <w:rFonts w:ascii="仿宋" w:eastAsia="仿宋" w:hAnsi="仿宋" w:hint="eastAsia"/>
          <w:szCs w:val="32"/>
        </w:rPr>
        <w:t>万平方公里以上。到2035年，人工影响天气增</w:t>
      </w:r>
      <w:r w:rsidRPr="000E585A">
        <w:rPr>
          <w:rFonts w:ascii="仿宋" w:eastAsia="仿宋" w:hAnsi="仿宋"/>
          <w:szCs w:val="32"/>
        </w:rPr>
        <w:t>雨效能和</w:t>
      </w:r>
      <w:r w:rsidRPr="000E585A">
        <w:rPr>
          <w:rFonts w:ascii="仿宋" w:eastAsia="仿宋" w:hAnsi="仿宋" w:hint="eastAsia"/>
          <w:szCs w:val="32"/>
        </w:rPr>
        <w:t>服务保障效</w:t>
      </w:r>
      <w:r w:rsidRPr="000E585A">
        <w:rPr>
          <w:rFonts w:ascii="仿宋" w:eastAsia="仿宋" w:hAnsi="仿宋"/>
          <w:szCs w:val="32"/>
        </w:rPr>
        <w:t>益</w:t>
      </w:r>
      <w:r w:rsidRPr="000E585A">
        <w:rPr>
          <w:rFonts w:ascii="仿宋" w:eastAsia="仿宋" w:hAnsi="仿宋" w:hint="eastAsia"/>
          <w:szCs w:val="32"/>
        </w:rPr>
        <w:t>更</w:t>
      </w:r>
      <w:r w:rsidRPr="000E585A">
        <w:rPr>
          <w:rFonts w:ascii="仿宋" w:eastAsia="仿宋" w:hAnsi="仿宋"/>
          <w:szCs w:val="32"/>
        </w:rPr>
        <w:t>加显著，</w:t>
      </w:r>
      <w:r w:rsidRPr="000E585A">
        <w:rPr>
          <w:rFonts w:ascii="仿宋" w:eastAsia="仿宋" w:hAnsi="仿宋" w:hint="eastAsia"/>
          <w:szCs w:val="32"/>
        </w:rPr>
        <w:t>综</w:t>
      </w:r>
      <w:r w:rsidRPr="000E585A">
        <w:rPr>
          <w:rFonts w:ascii="仿宋" w:eastAsia="仿宋" w:hAnsi="仿宋"/>
          <w:szCs w:val="32"/>
        </w:rPr>
        <w:t>合实力</w:t>
      </w:r>
      <w:r w:rsidRPr="000E585A">
        <w:rPr>
          <w:rFonts w:ascii="仿宋" w:eastAsia="仿宋" w:hAnsi="仿宋" w:hint="eastAsia"/>
          <w:szCs w:val="32"/>
        </w:rPr>
        <w:t>达到全省先进水平。</w:t>
      </w:r>
    </w:p>
    <w:p w:rsidR="00E7381B" w:rsidRPr="000E585A" w:rsidRDefault="00E7381B" w:rsidP="00E7381B">
      <w:pPr>
        <w:snapToGrid w:val="0"/>
        <w:ind w:rightChars="-18" w:right="-58" w:firstLine="645"/>
        <w:rPr>
          <w:rFonts w:ascii="黑体" w:eastAsia="黑体" w:hAnsi="黑体"/>
          <w:szCs w:val="32"/>
        </w:rPr>
      </w:pPr>
      <w:r w:rsidRPr="000E585A">
        <w:rPr>
          <w:rFonts w:ascii="黑体" w:eastAsia="黑体" w:hAnsi="黑体" w:hint="eastAsia"/>
          <w:szCs w:val="32"/>
        </w:rPr>
        <w:t>二</w:t>
      </w:r>
      <w:r w:rsidRPr="000E585A">
        <w:rPr>
          <w:rFonts w:ascii="黑体" w:eastAsia="黑体" w:hAnsi="黑体"/>
          <w:szCs w:val="32"/>
        </w:rPr>
        <w:t>、工作</w:t>
      </w:r>
      <w:r w:rsidRPr="000E585A">
        <w:rPr>
          <w:rFonts w:ascii="黑体" w:eastAsia="黑体" w:hAnsi="黑体" w:hint="eastAsia"/>
          <w:szCs w:val="32"/>
        </w:rPr>
        <w:t>重点</w:t>
      </w:r>
    </w:p>
    <w:p w:rsidR="00E7381B" w:rsidRPr="000E585A" w:rsidRDefault="00E7381B" w:rsidP="00E7381B">
      <w:pPr>
        <w:snapToGrid w:val="0"/>
        <w:ind w:rightChars="-18" w:right="-58" w:firstLine="645"/>
        <w:rPr>
          <w:rFonts w:ascii="仿宋" w:eastAsia="仿宋" w:hAnsi="仿宋"/>
          <w:szCs w:val="32"/>
        </w:rPr>
      </w:pPr>
      <w:r w:rsidRPr="000E585A">
        <w:rPr>
          <w:rFonts w:ascii="楷体_GB2312" w:eastAsia="楷体_GB2312" w:hAnsi="仿宋" w:hint="eastAsia"/>
          <w:szCs w:val="32"/>
        </w:rPr>
        <w:t>（一）服务农业生产。</w:t>
      </w:r>
      <w:r w:rsidRPr="000E585A">
        <w:rPr>
          <w:rFonts w:ascii="仿宋" w:eastAsia="仿宋" w:hAnsi="仿宋" w:hint="eastAsia"/>
          <w:szCs w:val="32"/>
        </w:rPr>
        <w:t>组织</w:t>
      </w:r>
      <w:r w:rsidRPr="000E585A">
        <w:rPr>
          <w:rFonts w:ascii="仿宋" w:eastAsia="仿宋" w:hAnsi="仿宋"/>
          <w:szCs w:val="32"/>
        </w:rPr>
        <w:t>开展</w:t>
      </w:r>
      <w:r w:rsidRPr="000E585A">
        <w:rPr>
          <w:rFonts w:ascii="仿宋" w:eastAsia="仿宋" w:hAnsi="仿宋" w:hint="eastAsia"/>
          <w:szCs w:val="32"/>
        </w:rPr>
        <w:t>水稻、油菜、</w:t>
      </w:r>
      <w:r w:rsidRPr="000E585A">
        <w:rPr>
          <w:rFonts w:ascii="仿宋" w:eastAsia="仿宋" w:hAnsi="仿宋" w:hint="eastAsia"/>
          <w:color w:val="000000"/>
          <w:szCs w:val="32"/>
        </w:rPr>
        <w:t>烤烟</w:t>
      </w:r>
      <w:r w:rsidRPr="000E585A">
        <w:rPr>
          <w:rFonts w:ascii="仿宋" w:eastAsia="仿宋" w:hAnsi="仿宋" w:hint="eastAsia"/>
          <w:szCs w:val="32"/>
        </w:rPr>
        <w:t>和</w:t>
      </w:r>
      <w:r w:rsidRPr="000E585A">
        <w:rPr>
          <w:rFonts w:ascii="仿宋" w:eastAsia="仿宋" w:hAnsi="仿宋"/>
          <w:szCs w:val="32"/>
        </w:rPr>
        <w:t>黄桃</w:t>
      </w:r>
      <w:r w:rsidRPr="000E585A">
        <w:rPr>
          <w:rFonts w:ascii="仿宋" w:eastAsia="仿宋" w:hAnsi="仿宋" w:hint="eastAsia"/>
          <w:szCs w:val="32"/>
        </w:rPr>
        <w:t>等特色农产品生产区的干旱、冰雹等灾害评估和区划，并</w:t>
      </w:r>
      <w:r w:rsidRPr="000E585A">
        <w:rPr>
          <w:rFonts w:ascii="仿宋" w:eastAsia="仿宋" w:hAnsi="仿宋"/>
          <w:szCs w:val="32"/>
        </w:rPr>
        <w:t>根据</w:t>
      </w:r>
      <w:r w:rsidRPr="000E585A">
        <w:rPr>
          <w:rFonts w:ascii="仿宋" w:eastAsia="仿宋" w:hAnsi="仿宋" w:hint="eastAsia"/>
          <w:szCs w:val="32"/>
        </w:rPr>
        <w:t>评估和区划情</w:t>
      </w:r>
      <w:r w:rsidRPr="000E585A">
        <w:rPr>
          <w:rFonts w:ascii="仿宋" w:eastAsia="仿宋" w:hAnsi="仿宋"/>
          <w:szCs w:val="32"/>
        </w:rPr>
        <w:t>况</w:t>
      </w:r>
      <w:r w:rsidRPr="000E585A">
        <w:rPr>
          <w:rFonts w:ascii="仿宋" w:eastAsia="仿宋" w:hAnsi="仿宋" w:hint="eastAsia"/>
          <w:szCs w:val="32"/>
        </w:rPr>
        <w:t>优化调整全</w:t>
      </w:r>
      <w:r w:rsidRPr="000E585A">
        <w:rPr>
          <w:rFonts w:ascii="仿宋" w:eastAsia="仿宋" w:hAnsi="仿宋"/>
          <w:szCs w:val="32"/>
        </w:rPr>
        <w:t>市</w:t>
      </w:r>
      <w:r w:rsidRPr="000E585A">
        <w:rPr>
          <w:rFonts w:ascii="仿宋" w:eastAsia="仿宋" w:hAnsi="仿宋" w:hint="eastAsia"/>
          <w:szCs w:val="32"/>
        </w:rPr>
        <w:t>人工影响天气作业布局。建立长</w:t>
      </w:r>
      <w:r w:rsidRPr="000E585A">
        <w:rPr>
          <w:rFonts w:ascii="仿宋" w:eastAsia="仿宋" w:hAnsi="仿宋"/>
          <w:szCs w:val="32"/>
        </w:rPr>
        <w:t>株</w:t>
      </w:r>
      <w:r w:rsidRPr="000E585A">
        <w:rPr>
          <w:rFonts w:ascii="仿宋" w:eastAsia="仿宋" w:hAnsi="仿宋" w:hint="eastAsia"/>
          <w:szCs w:val="32"/>
        </w:rPr>
        <w:t>潭区域联防作业服务模式，加强灾害动态监测，适时组</w:t>
      </w:r>
      <w:r w:rsidRPr="000E585A">
        <w:rPr>
          <w:rFonts w:ascii="仿宋" w:eastAsia="仿宋" w:hAnsi="仿宋"/>
          <w:szCs w:val="32"/>
        </w:rPr>
        <w:t>织</w:t>
      </w:r>
      <w:r w:rsidRPr="000E585A">
        <w:rPr>
          <w:rFonts w:ascii="仿宋" w:eastAsia="仿宋" w:hAnsi="仿宋" w:hint="eastAsia"/>
          <w:szCs w:val="32"/>
        </w:rPr>
        <w:t>开展人工增雨、防雹作业，有</w:t>
      </w:r>
      <w:r w:rsidRPr="000E585A">
        <w:rPr>
          <w:rFonts w:ascii="仿宋" w:eastAsia="仿宋" w:hAnsi="仿宋"/>
          <w:szCs w:val="32"/>
        </w:rPr>
        <w:t>效</w:t>
      </w:r>
      <w:r w:rsidRPr="000E585A">
        <w:rPr>
          <w:rFonts w:ascii="仿宋" w:eastAsia="仿宋" w:hAnsi="仿宋" w:hint="eastAsia"/>
          <w:szCs w:val="32"/>
        </w:rPr>
        <w:t>减低灾害风险和损失，保障农业生产安全。</w:t>
      </w:r>
      <w:r w:rsidRPr="000E585A">
        <w:rPr>
          <w:rFonts w:ascii="楷体_GB2312" w:eastAsia="楷体_GB2312" w:hAnsi="楷体_GB2312" w:hint="eastAsia"/>
          <w:szCs w:val="32"/>
        </w:rPr>
        <w:t>（责任单位：市气象局、市农业农村局，</w:t>
      </w:r>
      <w:r w:rsidRPr="000E585A">
        <w:rPr>
          <w:rFonts w:ascii="楷体_GB2312" w:eastAsia="楷体_GB2312" w:hAnsi="楷体_GB2312" w:hint="eastAsia"/>
          <w:szCs w:val="32"/>
        </w:rPr>
        <w:lastRenderedPageBreak/>
        <w:t>各县市区人民政府。以下均需各县市区人民政府，不再列出）</w:t>
      </w:r>
    </w:p>
    <w:p w:rsidR="00E7381B" w:rsidRPr="000E585A" w:rsidRDefault="00E7381B" w:rsidP="00E7381B">
      <w:pPr>
        <w:snapToGrid w:val="0"/>
        <w:ind w:rightChars="-18" w:right="-58" w:firstLine="645"/>
        <w:rPr>
          <w:rFonts w:ascii="楷体_GB2312" w:eastAsia="楷体_GB2312" w:hAnsi="楷体_GB2312"/>
          <w:szCs w:val="32"/>
        </w:rPr>
      </w:pPr>
      <w:r w:rsidRPr="000E585A">
        <w:rPr>
          <w:rFonts w:ascii="楷体_GB2312" w:eastAsia="楷体_GB2312" w:hAnsi="仿宋" w:hint="eastAsia"/>
          <w:szCs w:val="32"/>
        </w:rPr>
        <w:t>（二</w:t>
      </w:r>
      <w:r w:rsidRPr="000E585A">
        <w:rPr>
          <w:rFonts w:ascii="楷体_GB2312" w:eastAsia="楷体_GB2312" w:hAnsi="仿宋"/>
          <w:szCs w:val="32"/>
        </w:rPr>
        <w:t>）</w:t>
      </w:r>
      <w:r w:rsidRPr="000E585A">
        <w:rPr>
          <w:rFonts w:ascii="楷体_GB2312" w:eastAsia="楷体_GB2312" w:hAnsi="仿宋" w:hint="eastAsia"/>
          <w:szCs w:val="32"/>
        </w:rPr>
        <w:t>助力生态环</w:t>
      </w:r>
      <w:r w:rsidRPr="000E585A">
        <w:rPr>
          <w:rFonts w:ascii="楷体_GB2312" w:eastAsia="楷体_GB2312" w:hAnsi="仿宋"/>
          <w:szCs w:val="32"/>
        </w:rPr>
        <w:t>境</w:t>
      </w:r>
      <w:r w:rsidRPr="000E585A">
        <w:rPr>
          <w:rFonts w:ascii="楷体_GB2312" w:eastAsia="楷体_GB2312" w:hAnsi="仿宋" w:hint="eastAsia"/>
          <w:szCs w:val="32"/>
        </w:rPr>
        <w:t>保护。</w:t>
      </w:r>
      <w:r w:rsidRPr="000E585A">
        <w:rPr>
          <w:rFonts w:ascii="仿宋" w:eastAsia="仿宋" w:hAnsi="仿宋" w:hint="eastAsia"/>
          <w:szCs w:val="32"/>
        </w:rPr>
        <w:t>充分发挥人工影响天气作业</w:t>
      </w:r>
      <w:r>
        <w:rPr>
          <w:rFonts w:ascii="仿宋" w:eastAsia="仿宋" w:hAnsi="仿宋" w:hint="eastAsia"/>
          <w:szCs w:val="32"/>
        </w:rPr>
        <w:t>在</w:t>
      </w:r>
      <w:r w:rsidRPr="000E585A">
        <w:rPr>
          <w:rFonts w:ascii="仿宋" w:eastAsia="仿宋" w:hAnsi="仿宋" w:hint="eastAsia"/>
          <w:szCs w:val="32"/>
        </w:rPr>
        <w:t>水土保持、植被恢复、生物多样性保护、水库增蓄水等方面的作用，围绕官庄水库、酒埠江</w:t>
      </w:r>
      <w:r w:rsidRPr="000E585A">
        <w:rPr>
          <w:rFonts w:ascii="仿宋" w:eastAsia="仿宋" w:hAnsi="仿宋"/>
          <w:szCs w:val="32"/>
        </w:rPr>
        <w:t>水库</w:t>
      </w:r>
      <w:r w:rsidRPr="000E585A">
        <w:rPr>
          <w:rFonts w:ascii="仿宋" w:eastAsia="仿宋" w:hAnsi="仿宋" w:hint="eastAsia"/>
          <w:szCs w:val="32"/>
        </w:rPr>
        <w:t>等大型水</w:t>
      </w:r>
      <w:r w:rsidRPr="000E585A">
        <w:rPr>
          <w:rFonts w:ascii="仿宋" w:eastAsia="仿宋" w:hAnsi="仿宋"/>
          <w:szCs w:val="32"/>
        </w:rPr>
        <w:t>库</w:t>
      </w:r>
      <w:r w:rsidRPr="000E585A">
        <w:rPr>
          <w:rFonts w:ascii="仿宋" w:eastAsia="仿宋" w:hAnsi="仿宋" w:hint="eastAsia"/>
          <w:szCs w:val="32"/>
        </w:rPr>
        <w:t>，</w:t>
      </w:r>
      <w:r w:rsidRPr="000E585A">
        <w:rPr>
          <w:rFonts w:ascii="仿宋" w:eastAsia="仿宋" w:hAnsi="仿宋"/>
          <w:szCs w:val="32"/>
        </w:rPr>
        <w:t>以及</w:t>
      </w:r>
      <w:r w:rsidRPr="000E585A">
        <w:rPr>
          <w:rFonts w:ascii="仿宋" w:eastAsia="仿宋" w:hAnsi="仿宋" w:hint="eastAsia"/>
          <w:szCs w:val="32"/>
        </w:rPr>
        <w:t>云</w:t>
      </w:r>
      <w:r w:rsidRPr="000E585A">
        <w:rPr>
          <w:rFonts w:ascii="仿宋" w:eastAsia="仿宋" w:hAnsi="仿宋"/>
          <w:szCs w:val="32"/>
        </w:rPr>
        <w:t>阳山</w:t>
      </w:r>
      <w:r w:rsidRPr="000E585A">
        <w:rPr>
          <w:rFonts w:ascii="仿宋" w:eastAsia="仿宋" w:hAnsi="仿宋" w:hint="eastAsia"/>
          <w:szCs w:val="32"/>
        </w:rPr>
        <w:t>自</w:t>
      </w:r>
      <w:r w:rsidRPr="000E585A">
        <w:rPr>
          <w:rFonts w:ascii="仿宋" w:eastAsia="仿宋" w:hAnsi="仿宋"/>
          <w:szCs w:val="32"/>
        </w:rPr>
        <w:t>然保护区</w:t>
      </w:r>
      <w:r w:rsidRPr="000E585A">
        <w:rPr>
          <w:rFonts w:ascii="仿宋" w:eastAsia="仿宋" w:hAnsi="仿宋" w:hint="eastAsia"/>
          <w:szCs w:val="32"/>
        </w:rPr>
        <w:t>和桃源洞森</w:t>
      </w:r>
      <w:r w:rsidRPr="000E585A">
        <w:rPr>
          <w:rFonts w:ascii="仿宋" w:eastAsia="仿宋" w:hAnsi="仿宋"/>
          <w:szCs w:val="32"/>
        </w:rPr>
        <w:t>林</w:t>
      </w:r>
      <w:r w:rsidRPr="000E585A">
        <w:rPr>
          <w:rFonts w:ascii="仿宋" w:eastAsia="仿宋" w:hAnsi="仿宋" w:hint="eastAsia"/>
          <w:szCs w:val="32"/>
        </w:rPr>
        <w:t>公园等重点区域，适时组织开展人工影响天气作</w:t>
      </w:r>
      <w:r w:rsidRPr="000E585A">
        <w:rPr>
          <w:rFonts w:ascii="仿宋" w:eastAsia="仿宋" w:hAnsi="仿宋"/>
          <w:szCs w:val="32"/>
        </w:rPr>
        <w:t>业，</w:t>
      </w:r>
      <w:r w:rsidRPr="000E585A">
        <w:rPr>
          <w:rFonts w:ascii="仿宋" w:eastAsia="仿宋" w:hAnsi="仿宋" w:hint="eastAsia"/>
          <w:szCs w:val="32"/>
        </w:rPr>
        <w:t>助力生态环境保护。</w:t>
      </w:r>
      <w:r w:rsidRPr="000E585A">
        <w:rPr>
          <w:rFonts w:ascii="楷体_GB2312" w:eastAsia="楷体_GB2312" w:hAnsi="楷体_GB2312" w:hint="eastAsia"/>
          <w:szCs w:val="32"/>
        </w:rPr>
        <w:t>（责任单位：市气象局、市自然资源和规</w:t>
      </w:r>
      <w:r w:rsidRPr="000E585A">
        <w:rPr>
          <w:rFonts w:ascii="楷体_GB2312" w:eastAsia="楷体_GB2312" w:hAnsi="楷体_GB2312"/>
          <w:szCs w:val="32"/>
        </w:rPr>
        <w:t>划局</w:t>
      </w:r>
      <w:r w:rsidRPr="000E585A">
        <w:rPr>
          <w:rFonts w:ascii="楷体_GB2312" w:eastAsia="楷体_GB2312" w:hAnsi="楷体_GB2312" w:hint="eastAsia"/>
          <w:szCs w:val="32"/>
        </w:rPr>
        <w:t>、市生态环境局、市水利局、市农业农村局、市林业局）</w:t>
      </w:r>
    </w:p>
    <w:p w:rsidR="00E7381B" w:rsidRPr="000E585A" w:rsidRDefault="00E7381B" w:rsidP="00E7381B">
      <w:pPr>
        <w:snapToGrid w:val="0"/>
        <w:ind w:rightChars="-18" w:right="-58" w:firstLine="645"/>
        <w:rPr>
          <w:rFonts w:ascii="楷体_GB2312" w:eastAsia="楷体_GB2312" w:hAnsi="楷体_GB2312"/>
          <w:szCs w:val="32"/>
        </w:rPr>
      </w:pPr>
      <w:r w:rsidRPr="000E585A">
        <w:rPr>
          <w:rFonts w:ascii="楷体_GB2312" w:eastAsia="楷体_GB2312" w:hAnsi="仿宋" w:hint="eastAsia"/>
          <w:szCs w:val="32"/>
        </w:rPr>
        <w:t>（三</w:t>
      </w:r>
      <w:r w:rsidRPr="000E585A">
        <w:rPr>
          <w:rFonts w:ascii="楷体_GB2312" w:eastAsia="楷体_GB2312" w:hAnsi="仿宋"/>
          <w:szCs w:val="32"/>
        </w:rPr>
        <w:t>）</w:t>
      </w:r>
      <w:r w:rsidRPr="000E585A">
        <w:rPr>
          <w:rFonts w:ascii="楷体_GB2312" w:eastAsia="楷体_GB2312" w:hAnsi="仿宋" w:hint="eastAsia"/>
          <w:szCs w:val="32"/>
        </w:rPr>
        <w:t>做好应急保障服务。</w:t>
      </w:r>
      <w:r w:rsidRPr="000E585A">
        <w:rPr>
          <w:rFonts w:ascii="仿宋" w:eastAsia="仿宋" w:hAnsi="仿宋" w:hint="eastAsia"/>
          <w:szCs w:val="32"/>
        </w:rPr>
        <w:t>健</w:t>
      </w:r>
      <w:r w:rsidRPr="000E585A">
        <w:rPr>
          <w:rFonts w:ascii="仿宋" w:eastAsia="仿宋" w:hAnsi="仿宋"/>
          <w:szCs w:val="32"/>
        </w:rPr>
        <w:t>全</w:t>
      </w:r>
      <w:r w:rsidRPr="000E585A">
        <w:rPr>
          <w:rFonts w:ascii="仿宋" w:eastAsia="仿宋" w:hAnsi="仿宋" w:hint="eastAsia"/>
          <w:szCs w:val="32"/>
        </w:rPr>
        <w:t>多部门参与、军民联合的人工影响天气应急保障工作机制，积</w:t>
      </w:r>
      <w:r w:rsidRPr="000E585A">
        <w:rPr>
          <w:rFonts w:ascii="仿宋" w:eastAsia="仿宋" w:hAnsi="仿宋"/>
          <w:szCs w:val="32"/>
        </w:rPr>
        <w:t>极开展</w:t>
      </w:r>
      <w:r w:rsidRPr="000E585A">
        <w:rPr>
          <w:rFonts w:ascii="仿宋" w:eastAsia="仿宋" w:hAnsi="仿宋" w:hint="eastAsia"/>
          <w:szCs w:val="32"/>
        </w:rPr>
        <w:t>人工影响天气作业，助力森林防火灭火、应对重污染天气、缓解异常高温干旱和重大活动服务保障。</w:t>
      </w:r>
      <w:r w:rsidRPr="000E585A">
        <w:rPr>
          <w:rFonts w:ascii="楷体_GB2312" w:eastAsia="楷体_GB2312" w:hAnsi="楷体_GB2312" w:hint="eastAsia"/>
          <w:szCs w:val="32"/>
        </w:rPr>
        <w:t>（责任单位：市气象局、市水利局、市农业农村局、市应急局、市生态环境局、市林业局、株洲军分区战备建设处）</w:t>
      </w:r>
    </w:p>
    <w:p w:rsidR="00E7381B" w:rsidRPr="000E585A" w:rsidRDefault="00E7381B" w:rsidP="00E7381B">
      <w:pPr>
        <w:tabs>
          <w:tab w:val="left" w:pos="8931"/>
        </w:tabs>
        <w:snapToGrid w:val="0"/>
        <w:ind w:rightChars="-18" w:right="-58" w:firstLine="645"/>
        <w:rPr>
          <w:rFonts w:ascii="楷体_GB2312" w:eastAsia="楷体_GB2312" w:hAnsi="楷体_GB2312"/>
          <w:szCs w:val="32"/>
        </w:rPr>
      </w:pPr>
      <w:r w:rsidRPr="000E585A">
        <w:rPr>
          <w:rFonts w:ascii="楷体_GB2312" w:eastAsia="楷体_GB2312" w:hAnsi="仿宋" w:hint="eastAsia"/>
          <w:szCs w:val="32"/>
        </w:rPr>
        <w:t>（四</w:t>
      </w:r>
      <w:r w:rsidRPr="000E585A">
        <w:rPr>
          <w:rFonts w:ascii="楷体_GB2312" w:eastAsia="楷体_GB2312" w:hAnsi="仿宋"/>
          <w:szCs w:val="32"/>
        </w:rPr>
        <w:t>）</w:t>
      </w:r>
      <w:r w:rsidRPr="000E585A">
        <w:rPr>
          <w:rFonts w:ascii="楷体_GB2312" w:eastAsia="楷体_GB2312" w:hAnsi="仿宋" w:hint="eastAsia"/>
          <w:szCs w:val="32"/>
        </w:rPr>
        <w:t>提升监测能力。</w:t>
      </w:r>
      <w:r w:rsidRPr="000E585A">
        <w:rPr>
          <w:rFonts w:ascii="仿宋" w:eastAsia="仿宋" w:hAnsi="仿宋" w:hint="eastAsia"/>
          <w:szCs w:val="32"/>
        </w:rPr>
        <w:t>根据精准化作业需求，优化人工影响天气作业区域气象监测站网布局，构</w:t>
      </w:r>
      <w:r w:rsidRPr="000E585A">
        <w:rPr>
          <w:rFonts w:ascii="仿宋" w:eastAsia="仿宋" w:hAnsi="仿宋"/>
          <w:szCs w:val="32"/>
        </w:rPr>
        <w:t>建</w:t>
      </w:r>
      <w:r w:rsidRPr="000E585A">
        <w:rPr>
          <w:rFonts w:ascii="仿宋" w:eastAsia="仿宋" w:hAnsi="仿宋" w:hint="eastAsia"/>
          <w:szCs w:val="32"/>
        </w:rPr>
        <w:t>以</w:t>
      </w:r>
      <w:r w:rsidRPr="000E585A">
        <w:rPr>
          <w:rFonts w:ascii="仿宋" w:eastAsia="仿宋" w:hAnsi="仿宋"/>
          <w:szCs w:val="32"/>
        </w:rPr>
        <w:t>株洲茶陵新一代天气雷达</w:t>
      </w:r>
      <w:r w:rsidRPr="000E585A">
        <w:rPr>
          <w:rFonts w:ascii="仿宋" w:eastAsia="仿宋" w:hAnsi="仿宋" w:hint="eastAsia"/>
          <w:szCs w:val="32"/>
        </w:rPr>
        <w:t>为</w:t>
      </w:r>
      <w:r w:rsidRPr="000E585A">
        <w:rPr>
          <w:rFonts w:ascii="仿宋" w:eastAsia="仿宋" w:hAnsi="仿宋"/>
          <w:szCs w:val="32"/>
        </w:rPr>
        <w:t>核心</w:t>
      </w:r>
      <w:r w:rsidRPr="000E585A">
        <w:rPr>
          <w:rFonts w:ascii="仿宋" w:eastAsia="仿宋" w:hAnsi="仿宋" w:hint="eastAsia"/>
          <w:szCs w:val="32"/>
        </w:rPr>
        <w:t>、国</w:t>
      </w:r>
      <w:r w:rsidRPr="000E585A">
        <w:rPr>
          <w:rFonts w:ascii="仿宋" w:eastAsia="仿宋" w:hAnsi="仿宋"/>
          <w:szCs w:val="32"/>
        </w:rPr>
        <w:t>家气象观测站为</w:t>
      </w:r>
      <w:r w:rsidRPr="000E585A">
        <w:rPr>
          <w:rFonts w:ascii="仿宋" w:eastAsia="仿宋" w:hAnsi="仿宋" w:hint="eastAsia"/>
          <w:szCs w:val="32"/>
        </w:rPr>
        <w:t>基</w:t>
      </w:r>
      <w:r w:rsidRPr="000E585A">
        <w:rPr>
          <w:rFonts w:ascii="仿宋" w:eastAsia="仿宋" w:hAnsi="仿宋"/>
          <w:szCs w:val="32"/>
        </w:rPr>
        <w:t>础的</w:t>
      </w:r>
      <w:r w:rsidRPr="000E585A">
        <w:rPr>
          <w:rFonts w:ascii="仿宋" w:eastAsia="仿宋" w:hAnsi="仿宋" w:hint="eastAsia"/>
          <w:szCs w:val="32"/>
        </w:rPr>
        <w:t>人工影响天气区域监测站网。全</w:t>
      </w:r>
      <w:r w:rsidRPr="000E585A">
        <w:rPr>
          <w:rFonts w:ascii="仿宋" w:eastAsia="仿宋" w:hAnsi="仿宋"/>
          <w:szCs w:val="32"/>
        </w:rPr>
        <w:t>市</w:t>
      </w:r>
      <w:r w:rsidRPr="000E585A">
        <w:rPr>
          <w:rFonts w:ascii="仿宋" w:eastAsia="仿宋" w:hAnsi="仿宋" w:hint="eastAsia"/>
          <w:szCs w:val="32"/>
        </w:rPr>
        <w:t>补充建</w:t>
      </w:r>
      <w:r w:rsidRPr="000E585A">
        <w:rPr>
          <w:rFonts w:ascii="仿宋" w:eastAsia="仿宋" w:hAnsi="仿宋"/>
          <w:szCs w:val="32"/>
        </w:rPr>
        <w:t>设一套</w:t>
      </w:r>
      <w:r w:rsidRPr="000E585A">
        <w:rPr>
          <w:rFonts w:ascii="仿宋" w:eastAsia="仿宋" w:hAnsi="仿宋" w:hint="eastAsia"/>
          <w:szCs w:val="32"/>
        </w:rPr>
        <w:t>微波辐射计和雨滴谱仪，各县市区建设一套移动式自动气象站，为人工影响天气监测预警、指挥作业和效果评估提供基础支撑。</w:t>
      </w:r>
      <w:r w:rsidRPr="000E585A">
        <w:rPr>
          <w:rFonts w:ascii="楷体_GB2312" w:eastAsia="楷体_GB2312" w:hAnsi="楷体_GB2312" w:hint="eastAsia"/>
          <w:szCs w:val="32"/>
        </w:rPr>
        <w:t>（责任单位：市气象局、市发展改革委、市财政局）</w:t>
      </w:r>
    </w:p>
    <w:p w:rsidR="00E7381B" w:rsidRPr="000E585A" w:rsidRDefault="00E7381B" w:rsidP="00E7381B">
      <w:pPr>
        <w:snapToGrid w:val="0"/>
        <w:ind w:rightChars="-18" w:right="-58" w:firstLine="645"/>
        <w:rPr>
          <w:rFonts w:ascii="楷体_GB2312" w:eastAsia="楷体_GB2312" w:hAnsi="楷体_GB2312"/>
          <w:szCs w:val="32"/>
        </w:rPr>
      </w:pPr>
      <w:r w:rsidRPr="000E585A">
        <w:rPr>
          <w:rFonts w:ascii="楷体_GB2312" w:eastAsia="楷体_GB2312" w:hAnsi="仿宋" w:hint="eastAsia"/>
          <w:szCs w:val="32"/>
        </w:rPr>
        <w:t>（五</w:t>
      </w:r>
      <w:r w:rsidRPr="000E585A">
        <w:rPr>
          <w:rFonts w:ascii="楷体_GB2312" w:eastAsia="楷体_GB2312" w:hAnsi="仿宋"/>
          <w:szCs w:val="32"/>
        </w:rPr>
        <w:t>）</w:t>
      </w:r>
      <w:r w:rsidRPr="000E585A">
        <w:rPr>
          <w:rFonts w:ascii="楷体_GB2312" w:eastAsia="楷体_GB2312" w:hAnsi="仿宋" w:hint="eastAsia"/>
          <w:szCs w:val="32"/>
        </w:rPr>
        <w:t>提升作业能力。</w:t>
      </w:r>
      <w:r w:rsidRPr="000E585A">
        <w:rPr>
          <w:rFonts w:ascii="仿宋" w:eastAsia="仿宋" w:hAnsi="仿宋" w:hint="eastAsia"/>
          <w:szCs w:val="32"/>
        </w:rPr>
        <w:t>加</w:t>
      </w:r>
      <w:r w:rsidRPr="000E585A">
        <w:rPr>
          <w:rFonts w:ascii="仿宋" w:eastAsia="仿宋" w:hAnsi="仿宋"/>
          <w:szCs w:val="32"/>
        </w:rPr>
        <w:t>强</w:t>
      </w:r>
      <w:r w:rsidRPr="000E585A">
        <w:rPr>
          <w:rFonts w:ascii="仿宋" w:eastAsia="仿宋" w:hAnsi="仿宋" w:hint="eastAsia"/>
          <w:szCs w:val="32"/>
        </w:rPr>
        <w:t>地面标准</w:t>
      </w:r>
      <w:r w:rsidRPr="000E585A">
        <w:rPr>
          <w:rFonts w:ascii="仿宋" w:eastAsia="仿宋" w:hAnsi="仿宋"/>
          <w:szCs w:val="32"/>
        </w:rPr>
        <w:t>化</w:t>
      </w:r>
      <w:r w:rsidRPr="000E585A">
        <w:rPr>
          <w:rFonts w:ascii="仿宋" w:eastAsia="仿宋" w:hAnsi="仿宋" w:hint="eastAsia"/>
          <w:szCs w:val="32"/>
        </w:rPr>
        <w:t>作业站点建</w:t>
      </w:r>
      <w:r w:rsidRPr="000E585A">
        <w:rPr>
          <w:rFonts w:ascii="仿宋" w:eastAsia="仿宋" w:hAnsi="仿宋"/>
          <w:szCs w:val="32"/>
        </w:rPr>
        <w:t>设</w:t>
      </w:r>
      <w:r w:rsidRPr="000E585A">
        <w:rPr>
          <w:rFonts w:ascii="仿宋" w:eastAsia="仿宋" w:hAnsi="仿宋" w:hint="eastAsia"/>
          <w:szCs w:val="32"/>
        </w:rPr>
        <w:t>和规范流动作业站点建设，各县市区至少</w:t>
      </w:r>
      <w:r w:rsidRPr="000E585A">
        <w:rPr>
          <w:rFonts w:ascii="仿宋" w:eastAsia="仿宋" w:hAnsi="仿宋"/>
          <w:szCs w:val="32"/>
        </w:rPr>
        <w:t>建设1</w:t>
      </w:r>
      <w:r w:rsidRPr="000E585A">
        <w:rPr>
          <w:rFonts w:ascii="仿宋" w:eastAsia="仿宋" w:hAnsi="仿宋" w:hint="eastAsia"/>
          <w:szCs w:val="32"/>
        </w:rPr>
        <w:t>个地面标准化作业站点。标准化作</w:t>
      </w:r>
      <w:r w:rsidRPr="000E585A">
        <w:rPr>
          <w:rFonts w:ascii="仿宋" w:eastAsia="仿宋" w:hAnsi="仿宋"/>
          <w:szCs w:val="32"/>
        </w:rPr>
        <w:t>业</w:t>
      </w:r>
      <w:r w:rsidRPr="000E585A">
        <w:rPr>
          <w:rFonts w:ascii="仿宋" w:eastAsia="仿宋" w:hAnsi="仿宋" w:hint="eastAsia"/>
          <w:szCs w:val="32"/>
        </w:rPr>
        <w:t>站点统</w:t>
      </w:r>
      <w:r w:rsidRPr="000E585A">
        <w:rPr>
          <w:rFonts w:ascii="仿宋" w:eastAsia="仿宋" w:hAnsi="仿宋"/>
          <w:szCs w:val="32"/>
        </w:rPr>
        <w:t>一</w:t>
      </w:r>
      <w:r w:rsidRPr="000E585A">
        <w:rPr>
          <w:rFonts w:ascii="仿宋" w:eastAsia="仿宋" w:hAnsi="仿宋" w:hint="eastAsia"/>
          <w:szCs w:val="32"/>
        </w:rPr>
        <w:t>设置名称标识牌，安装入侵</w:t>
      </w:r>
      <w:r w:rsidRPr="000E585A">
        <w:rPr>
          <w:rFonts w:ascii="仿宋" w:eastAsia="仿宋" w:hAnsi="仿宋" w:hint="eastAsia"/>
          <w:szCs w:val="32"/>
        </w:rPr>
        <w:lastRenderedPageBreak/>
        <w:t>报警和视频监控，</w:t>
      </w:r>
      <w:r w:rsidRPr="000E585A">
        <w:rPr>
          <w:rFonts w:ascii="仿宋" w:eastAsia="仿宋" w:hAnsi="仿宋"/>
          <w:szCs w:val="32"/>
        </w:rPr>
        <w:t>配备</w:t>
      </w:r>
      <w:r w:rsidRPr="000E585A">
        <w:rPr>
          <w:rFonts w:ascii="仿宋" w:eastAsia="仿宋" w:hAnsi="仿宋" w:hint="eastAsia"/>
          <w:szCs w:val="32"/>
        </w:rPr>
        <w:t>专用弹药柜，并纳</w:t>
      </w:r>
      <w:r w:rsidRPr="000E585A">
        <w:rPr>
          <w:rFonts w:ascii="仿宋" w:eastAsia="仿宋" w:hAnsi="仿宋"/>
          <w:szCs w:val="32"/>
        </w:rPr>
        <w:t>入</w:t>
      </w:r>
      <w:r w:rsidRPr="000E585A">
        <w:rPr>
          <w:rFonts w:ascii="仿宋" w:eastAsia="仿宋" w:hAnsi="仿宋" w:hint="eastAsia"/>
          <w:szCs w:val="32"/>
        </w:rPr>
        <w:t>人</w:t>
      </w:r>
      <w:r w:rsidRPr="000E585A">
        <w:rPr>
          <w:rFonts w:ascii="仿宋" w:eastAsia="仿宋" w:hAnsi="仿宋"/>
          <w:szCs w:val="32"/>
        </w:rPr>
        <w:t>影装备</w:t>
      </w:r>
      <w:r w:rsidRPr="000E585A">
        <w:rPr>
          <w:rFonts w:ascii="仿宋" w:eastAsia="仿宋" w:hAnsi="仿宋" w:hint="eastAsia"/>
          <w:szCs w:val="32"/>
        </w:rPr>
        <w:t>物联网监控系统管理。流动作业站点统</w:t>
      </w:r>
      <w:r w:rsidRPr="000E585A">
        <w:rPr>
          <w:rFonts w:ascii="仿宋" w:eastAsia="仿宋" w:hAnsi="仿宋"/>
          <w:szCs w:val="32"/>
        </w:rPr>
        <w:t>一</w:t>
      </w:r>
      <w:r w:rsidRPr="000E585A">
        <w:rPr>
          <w:rFonts w:ascii="仿宋" w:eastAsia="仿宋" w:hAnsi="仿宋" w:hint="eastAsia"/>
          <w:szCs w:val="32"/>
        </w:rPr>
        <w:t>配</w:t>
      </w:r>
      <w:r w:rsidRPr="000E585A">
        <w:rPr>
          <w:rFonts w:ascii="仿宋" w:eastAsia="仿宋" w:hAnsi="仿宋"/>
          <w:szCs w:val="32"/>
        </w:rPr>
        <w:t>备</w:t>
      </w:r>
      <w:r w:rsidRPr="000E585A">
        <w:rPr>
          <w:rFonts w:ascii="仿宋" w:eastAsia="仿宋" w:hAnsi="仿宋" w:hint="eastAsia"/>
          <w:szCs w:val="32"/>
        </w:rPr>
        <w:t>安全警示围栏、安全警示牌和现场制度牌。加</w:t>
      </w:r>
      <w:r w:rsidRPr="000E585A">
        <w:rPr>
          <w:rFonts w:ascii="仿宋" w:eastAsia="仿宋" w:hAnsi="仿宋"/>
          <w:szCs w:val="32"/>
        </w:rPr>
        <w:t>强作业装备</w:t>
      </w:r>
      <w:r w:rsidRPr="000E585A">
        <w:rPr>
          <w:rFonts w:ascii="仿宋" w:eastAsia="仿宋" w:hAnsi="仿宋" w:hint="eastAsia"/>
          <w:szCs w:val="32"/>
        </w:rPr>
        <w:t>更</w:t>
      </w:r>
      <w:r w:rsidRPr="000E585A">
        <w:rPr>
          <w:rFonts w:ascii="仿宋" w:eastAsia="仿宋" w:hAnsi="仿宋"/>
          <w:szCs w:val="32"/>
        </w:rPr>
        <w:t>新和升</w:t>
      </w:r>
      <w:r w:rsidRPr="000E585A">
        <w:rPr>
          <w:rFonts w:ascii="仿宋" w:eastAsia="仿宋" w:hAnsi="仿宋" w:hint="eastAsia"/>
          <w:szCs w:val="32"/>
        </w:rPr>
        <w:t>级</w:t>
      </w:r>
      <w:r w:rsidRPr="000E585A">
        <w:rPr>
          <w:rFonts w:ascii="仿宋" w:eastAsia="仿宋" w:hAnsi="仿宋"/>
          <w:szCs w:val="32"/>
        </w:rPr>
        <w:t>改造</w:t>
      </w:r>
      <w:r w:rsidRPr="000E585A">
        <w:rPr>
          <w:rFonts w:ascii="仿宋" w:eastAsia="仿宋" w:hAnsi="仿宋" w:hint="eastAsia"/>
          <w:szCs w:val="32"/>
        </w:rPr>
        <w:t>，各县市区至</w:t>
      </w:r>
      <w:r w:rsidRPr="000E585A">
        <w:rPr>
          <w:rFonts w:ascii="仿宋" w:eastAsia="仿宋" w:hAnsi="仿宋"/>
          <w:szCs w:val="32"/>
        </w:rPr>
        <w:t>少</w:t>
      </w:r>
      <w:r w:rsidRPr="000E585A">
        <w:rPr>
          <w:rFonts w:ascii="仿宋" w:eastAsia="仿宋" w:hAnsi="仿宋" w:hint="eastAsia"/>
          <w:szCs w:val="32"/>
        </w:rPr>
        <w:t>列装2套以上新型高安全性能增雨火箭，所</w:t>
      </w:r>
      <w:r w:rsidRPr="000E585A">
        <w:rPr>
          <w:rFonts w:ascii="仿宋" w:eastAsia="仿宋" w:hAnsi="仿宋"/>
          <w:szCs w:val="32"/>
        </w:rPr>
        <w:t>有</w:t>
      </w:r>
      <w:r w:rsidRPr="000E585A">
        <w:rPr>
          <w:rFonts w:ascii="仿宋" w:eastAsia="仿宋" w:hAnsi="仿宋" w:hint="eastAsia"/>
          <w:szCs w:val="32"/>
        </w:rPr>
        <w:t>双管高炮完成自动化改造，不</w:t>
      </w:r>
      <w:r w:rsidRPr="000E585A">
        <w:rPr>
          <w:rFonts w:ascii="仿宋" w:eastAsia="仿宋" w:hAnsi="仿宋"/>
          <w:szCs w:val="32"/>
        </w:rPr>
        <w:t>断</w:t>
      </w:r>
      <w:r w:rsidRPr="000E585A">
        <w:rPr>
          <w:rFonts w:ascii="仿宋" w:eastAsia="仿宋" w:hAnsi="仿宋" w:hint="eastAsia"/>
          <w:szCs w:val="32"/>
        </w:rPr>
        <w:t>提升全</w:t>
      </w:r>
      <w:r w:rsidRPr="000E585A">
        <w:rPr>
          <w:rFonts w:ascii="仿宋" w:eastAsia="仿宋" w:hAnsi="仿宋"/>
          <w:szCs w:val="32"/>
        </w:rPr>
        <w:t>市</w:t>
      </w:r>
      <w:r w:rsidRPr="000E585A">
        <w:rPr>
          <w:rFonts w:ascii="仿宋" w:eastAsia="仿宋" w:hAnsi="仿宋" w:hint="eastAsia"/>
          <w:szCs w:val="32"/>
        </w:rPr>
        <w:t>人工增雨作业能力。</w:t>
      </w:r>
      <w:r w:rsidRPr="000E585A">
        <w:rPr>
          <w:rFonts w:ascii="楷体_GB2312" w:eastAsia="楷体_GB2312" w:hAnsi="楷体_GB2312" w:hint="eastAsia"/>
          <w:szCs w:val="32"/>
        </w:rPr>
        <w:t>（责任单位：市气象局、市发展改革委、市财政局）</w:t>
      </w:r>
    </w:p>
    <w:p w:rsidR="00E7381B" w:rsidRPr="000E585A" w:rsidRDefault="00E7381B" w:rsidP="00E7381B">
      <w:pPr>
        <w:snapToGrid w:val="0"/>
        <w:ind w:rightChars="-18" w:right="-58" w:firstLine="645"/>
        <w:rPr>
          <w:rFonts w:ascii="仿宋" w:eastAsia="仿宋" w:hAnsi="仿宋"/>
          <w:szCs w:val="32"/>
        </w:rPr>
      </w:pPr>
      <w:r w:rsidRPr="000E585A">
        <w:rPr>
          <w:rFonts w:ascii="楷体_GB2312" w:eastAsia="楷体_GB2312" w:hAnsi="仿宋" w:hint="eastAsia"/>
          <w:szCs w:val="32"/>
        </w:rPr>
        <w:t>（六</w:t>
      </w:r>
      <w:r w:rsidRPr="000E585A">
        <w:rPr>
          <w:rFonts w:ascii="楷体_GB2312" w:eastAsia="楷体_GB2312" w:hAnsi="仿宋"/>
          <w:szCs w:val="32"/>
        </w:rPr>
        <w:t>）</w:t>
      </w:r>
      <w:r w:rsidRPr="000E585A">
        <w:rPr>
          <w:rFonts w:ascii="楷体_GB2312" w:eastAsia="楷体_GB2312" w:hAnsi="仿宋" w:hint="eastAsia"/>
          <w:szCs w:val="32"/>
        </w:rPr>
        <w:t>提升作业指挥能力。</w:t>
      </w:r>
      <w:r w:rsidRPr="000E585A">
        <w:rPr>
          <w:rFonts w:ascii="仿宋" w:eastAsia="仿宋" w:hAnsi="仿宋" w:hint="eastAsia"/>
          <w:szCs w:val="32"/>
        </w:rPr>
        <w:t>依托省市县三级人工影响天气指挥平台，构建株洲人工影响天气作业指挥系统。加</w:t>
      </w:r>
      <w:r w:rsidRPr="000E585A">
        <w:rPr>
          <w:rFonts w:ascii="仿宋" w:eastAsia="仿宋" w:hAnsi="仿宋"/>
          <w:szCs w:val="32"/>
        </w:rPr>
        <w:t>强</w:t>
      </w:r>
      <w:r w:rsidRPr="000E585A">
        <w:rPr>
          <w:rFonts w:ascii="仿宋" w:eastAsia="仿宋" w:hAnsi="仿宋" w:hint="eastAsia"/>
          <w:szCs w:val="32"/>
        </w:rPr>
        <w:t>多源融合云降水同化分析、应用技术研究和数值预报系统的本地化应用，推进人工智能、大数据、互联网等技术应用，提升人影科学指挥和精准作业水平，提升人工影响天气信息化能力。加强与空管中心的信息融合，提高作业指挥的精细化程度。</w:t>
      </w:r>
      <w:r w:rsidRPr="000E585A">
        <w:rPr>
          <w:rFonts w:ascii="楷体_GB2312" w:eastAsia="楷体_GB2312" w:hAnsi="楷体_GB2312" w:hint="eastAsia"/>
          <w:szCs w:val="32"/>
        </w:rPr>
        <w:t>（责任单位：市气象局、市发展改革委、市财政局）</w:t>
      </w:r>
    </w:p>
    <w:p w:rsidR="00E7381B" w:rsidRPr="000E585A" w:rsidRDefault="00E7381B" w:rsidP="00E7381B">
      <w:pPr>
        <w:snapToGrid w:val="0"/>
        <w:ind w:rightChars="-18" w:right="-58" w:firstLine="645"/>
        <w:rPr>
          <w:rFonts w:ascii="仿宋" w:eastAsia="仿宋" w:hAnsi="仿宋"/>
          <w:szCs w:val="32"/>
        </w:rPr>
      </w:pPr>
      <w:r w:rsidRPr="000E585A">
        <w:rPr>
          <w:rFonts w:ascii="楷体_GB2312" w:eastAsia="楷体_GB2312" w:hAnsi="仿宋" w:hint="eastAsia"/>
          <w:szCs w:val="32"/>
        </w:rPr>
        <w:t>（七</w:t>
      </w:r>
      <w:r w:rsidRPr="000E585A">
        <w:rPr>
          <w:rFonts w:ascii="楷体_GB2312" w:eastAsia="楷体_GB2312" w:hAnsi="仿宋"/>
          <w:szCs w:val="32"/>
        </w:rPr>
        <w:t>）</w:t>
      </w:r>
      <w:r w:rsidRPr="000E585A">
        <w:rPr>
          <w:rFonts w:ascii="楷体_GB2312" w:eastAsia="楷体_GB2312" w:hAnsi="仿宋" w:hint="eastAsia"/>
          <w:szCs w:val="32"/>
        </w:rPr>
        <w:t>加强专业队伍建设。</w:t>
      </w:r>
      <w:r w:rsidRPr="000E585A">
        <w:rPr>
          <w:rFonts w:ascii="仿宋" w:eastAsia="仿宋" w:hAnsi="仿宋" w:hint="eastAsia"/>
          <w:szCs w:val="32"/>
        </w:rPr>
        <w:t>采取政府购买服务等方式聘请专业</w:t>
      </w:r>
      <w:r w:rsidRPr="000E585A">
        <w:rPr>
          <w:rFonts w:ascii="仿宋" w:eastAsia="仿宋" w:hAnsi="仿宋"/>
          <w:szCs w:val="32"/>
        </w:rPr>
        <w:t>人员</w:t>
      </w:r>
      <w:r w:rsidRPr="000E585A">
        <w:rPr>
          <w:rFonts w:ascii="仿宋" w:eastAsia="仿宋" w:hAnsi="仿宋" w:hint="eastAsia"/>
          <w:szCs w:val="32"/>
        </w:rPr>
        <w:t>，加</w:t>
      </w:r>
      <w:r w:rsidRPr="000E585A">
        <w:rPr>
          <w:rFonts w:ascii="仿宋" w:eastAsia="仿宋" w:hAnsi="仿宋"/>
          <w:szCs w:val="32"/>
        </w:rPr>
        <w:t>强</w:t>
      </w:r>
      <w:r w:rsidRPr="000E585A">
        <w:rPr>
          <w:rFonts w:ascii="仿宋" w:eastAsia="仿宋" w:hAnsi="仿宋" w:hint="eastAsia"/>
          <w:szCs w:val="32"/>
        </w:rPr>
        <w:t>基层作业队伍建设。加</w:t>
      </w:r>
      <w:r w:rsidRPr="000E585A">
        <w:rPr>
          <w:rFonts w:ascii="仿宋" w:eastAsia="仿宋" w:hAnsi="仿宋"/>
          <w:szCs w:val="32"/>
        </w:rPr>
        <w:t>强</w:t>
      </w:r>
      <w:r w:rsidRPr="000E585A">
        <w:rPr>
          <w:rFonts w:ascii="仿宋" w:eastAsia="仿宋" w:hAnsi="仿宋" w:hint="eastAsia"/>
          <w:szCs w:val="32"/>
        </w:rPr>
        <w:t>聘用</w:t>
      </w:r>
      <w:r w:rsidRPr="000E585A">
        <w:rPr>
          <w:rFonts w:ascii="仿宋" w:eastAsia="仿宋" w:hAnsi="仿宋"/>
          <w:szCs w:val="32"/>
        </w:rPr>
        <w:t>人员管理和培训，</w:t>
      </w:r>
      <w:r w:rsidRPr="000E585A">
        <w:rPr>
          <w:rFonts w:ascii="仿宋" w:eastAsia="仿宋" w:hAnsi="仿宋" w:hint="eastAsia"/>
          <w:szCs w:val="32"/>
        </w:rPr>
        <w:t>提升专业化水平。落实作业人员劳动保护、人身意外伤害和公众责任保险等保障制度，充分保障作</w:t>
      </w:r>
      <w:r w:rsidRPr="000E585A">
        <w:rPr>
          <w:rFonts w:ascii="仿宋" w:eastAsia="仿宋" w:hAnsi="仿宋"/>
          <w:szCs w:val="32"/>
        </w:rPr>
        <w:t>业人员</w:t>
      </w:r>
      <w:r w:rsidRPr="000E585A">
        <w:rPr>
          <w:rFonts w:ascii="仿宋" w:eastAsia="仿宋" w:hAnsi="仿宋" w:hint="eastAsia"/>
          <w:szCs w:val="32"/>
        </w:rPr>
        <w:t>合理待遇。</w:t>
      </w:r>
      <w:r w:rsidRPr="000E585A">
        <w:rPr>
          <w:rFonts w:ascii="楷体_GB2312" w:eastAsia="楷体_GB2312" w:hAnsi="楷体_GB2312" w:hint="eastAsia"/>
          <w:szCs w:val="32"/>
        </w:rPr>
        <w:t>（责任单位：市气象局、市财政局、</w:t>
      </w:r>
      <w:r w:rsidRPr="000E585A">
        <w:rPr>
          <w:rFonts w:ascii="楷体_GB2312" w:eastAsia="楷体_GB2312" w:hAnsi="楷体_GB2312"/>
          <w:szCs w:val="32"/>
        </w:rPr>
        <w:t>市人社局</w:t>
      </w:r>
      <w:r w:rsidRPr="000E585A">
        <w:rPr>
          <w:rFonts w:ascii="楷体_GB2312" w:eastAsia="楷体_GB2312" w:hAnsi="楷体_GB2312" w:hint="eastAsia"/>
          <w:szCs w:val="32"/>
        </w:rPr>
        <w:t>）</w:t>
      </w:r>
    </w:p>
    <w:p w:rsidR="00E7381B" w:rsidRPr="000E585A" w:rsidRDefault="00E7381B" w:rsidP="00E7381B">
      <w:pPr>
        <w:snapToGrid w:val="0"/>
        <w:ind w:rightChars="-18" w:right="-58" w:firstLine="645"/>
        <w:rPr>
          <w:rFonts w:ascii="楷体_GB2312" w:eastAsia="楷体_GB2312" w:hAnsi="楷体_GB2312"/>
          <w:szCs w:val="32"/>
        </w:rPr>
      </w:pPr>
      <w:r w:rsidRPr="000E585A">
        <w:rPr>
          <w:rFonts w:ascii="楷体_GB2312" w:eastAsia="楷体_GB2312" w:hAnsi="仿宋" w:hint="eastAsia"/>
          <w:szCs w:val="32"/>
        </w:rPr>
        <w:t>（八</w:t>
      </w:r>
      <w:r w:rsidRPr="000E585A">
        <w:rPr>
          <w:rFonts w:ascii="楷体_GB2312" w:eastAsia="楷体_GB2312" w:hAnsi="仿宋"/>
          <w:szCs w:val="32"/>
        </w:rPr>
        <w:t>）</w:t>
      </w:r>
      <w:r w:rsidRPr="000E585A">
        <w:rPr>
          <w:rFonts w:ascii="楷体_GB2312" w:eastAsia="楷体_GB2312" w:hAnsi="仿宋" w:hint="eastAsia"/>
          <w:szCs w:val="32"/>
        </w:rPr>
        <w:t>落实安全生产属地责任。</w:t>
      </w:r>
      <w:r w:rsidRPr="000E585A">
        <w:rPr>
          <w:rFonts w:ascii="仿宋" w:eastAsia="仿宋" w:hAnsi="仿宋" w:hint="eastAsia"/>
          <w:szCs w:val="32"/>
        </w:rPr>
        <w:t>按</w:t>
      </w:r>
      <w:r w:rsidRPr="000E585A">
        <w:rPr>
          <w:rFonts w:ascii="仿宋" w:eastAsia="仿宋" w:hAnsi="仿宋"/>
          <w:szCs w:val="32"/>
        </w:rPr>
        <w:t>照</w:t>
      </w:r>
      <w:r w:rsidRPr="000E585A">
        <w:rPr>
          <w:rFonts w:ascii="仿宋" w:eastAsia="仿宋" w:hAnsi="仿宋" w:hint="eastAsia"/>
          <w:szCs w:val="32"/>
        </w:rPr>
        <w:t>属地管理要求，将人工影响天气工作安全纳入当</w:t>
      </w:r>
      <w:r w:rsidRPr="000E585A">
        <w:rPr>
          <w:rFonts w:ascii="仿宋" w:eastAsia="仿宋" w:hAnsi="仿宋"/>
          <w:szCs w:val="32"/>
        </w:rPr>
        <w:t>地</w:t>
      </w:r>
      <w:r w:rsidRPr="000E585A">
        <w:rPr>
          <w:rFonts w:ascii="仿宋" w:eastAsia="仿宋" w:hAnsi="仿宋" w:hint="eastAsia"/>
          <w:szCs w:val="32"/>
        </w:rPr>
        <w:t>安全生产考核体系，健全工作协调机制，加强风险管控和隐患排查治理，及时协调解决人工影响天气安全生产具体问题。依法履行生产安全事故应急救援职责，保障人民群众生命财产安全。</w:t>
      </w:r>
      <w:r w:rsidRPr="000E585A">
        <w:rPr>
          <w:rFonts w:ascii="楷体_GB2312" w:eastAsia="楷体_GB2312" w:hAnsi="楷体_GB2312" w:hint="eastAsia"/>
          <w:szCs w:val="32"/>
        </w:rPr>
        <w:t>（责任单位：市应急局、市气象局）</w:t>
      </w:r>
    </w:p>
    <w:p w:rsidR="00E7381B" w:rsidRPr="000E585A" w:rsidRDefault="00E7381B" w:rsidP="00E7381B">
      <w:pPr>
        <w:snapToGrid w:val="0"/>
        <w:ind w:rightChars="-18" w:right="-58" w:firstLine="645"/>
        <w:rPr>
          <w:rFonts w:ascii="楷体_GB2312" w:eastAsia="楷体_GB2312" w:hAnsi="楷体_GB2312"/>
          <w:szCs w:val="32"/>
        </w:rPr>
      </w:pPr>
      <w:r w:rsidRPr="000E585A">
        <w:rPr>
          <w:rFonts w:ascii="楷体_GB2312" w:eastAsia="楷体_GB2312" w:hAnsi="仿宋" w:hint="eastAsia"/>
          <w:szCs w:val="32"/>
        </w:rPr>
        <w:lastRenderedPageBreak/>
        <w:t>（九</w:t>
      </w:r>
      <w:r w:rsidRPr="000E585A">
        <w:rPr>
          <w:rFonts w:ascii="楷体_GB2312" w:eastAsia="楷体_GB2312" w:hAnsi="仿宋"/>
          <w:szCs w:val="32"/>
        </w:rPr>
        <w:t>）</w:t>
      </w:r>
      <w:r w:rsidRPr="000E585A">
        <w:rPr>
          <w:rFonts w:ascii="楷体_GB2312" w:eastAsia="楷体_GB2312" w:hAnsi="仿宋" w:hint="eastAsia"/>
          <w:szCs w:val="32"/>
        </w:rPr>
        <w:t>加强重点环节安全监管。</w:t>
      </w:r>
      <w:r w:rsidRPr="000E585A">
        <w:rPr>
          <w:rFonts w:ascii="仿宋" w:eastAsia="仿宋" w:hAnsi="仿宋" w:hint="eastAsia"/>
          <w:szCs w:val="32"/>
        </w:rPr>
        <w:t>严格执行《中华人民共和国气象法》《人工影响天气管理条例》（国务院令第</w:t>
      </w:r>
      <w:r w:rsidRPr="000E585A">
        <w:rPr>
          <w:rFonts w:ascii="仿宋" w:eastAsia="仿宋" w:hAnsi="仿宋"/>
          <w:szCs w:val="32"/>
        </w:rPr>
        <w:t>348</w:t>
      </w:r>
      <w:r w:rsidRPr="000E585A">
        <w:rPr>
          <w:rFonts w:ascii="仿宋" w:eastAsia="仿宋" w:hAnsi="仿宋" w:hint="eastAsia"/>
          <w:szCs w:val="32"/>
        </w:rPr>
        <w:t>号）、《民用爆炸物品安全管理条例》（国务院令第</w:t>
      </w:r>
      <w:r w:rsidRPr="000E585A">
        <w:rPr>
          <w:rFonts w:ascii="仿宋" w:eastAsia="仿宋" w:hAnsi="仿宋"/>
          <w:szCs w:val="32"/>
        </w:rPr>
        <w:t>466</w:t>
      </w:r>
      <w:r w:rsidRPr="000E585A">
        <w:rPr>
          <w:rFonts w:ascii="仿宋" w:eastAsia="仿宋" w:hAnsi="仿宋" w:hint="eastAsia"/>
          <w:szCs w:val="32"/>
        </w:rPr>
        <w:t>号）等法律法规，加强人工影响天气弹药的存储运输、作业安保、人员备案、作业站点巡查、空域申请、射界管理等重</w:t>
      </w:r>
      <w:r w:rsidRPr="000E585A">
        <w:rPr>
          <w:rFonts w:ascii="仿宋" w:eastAsia="仿宋" w:hAnsi="仿宋"/>
          <w:szCs w:val="32"/>
        </w:rPr>
        <w:t>点</w:t>
      </w:r>
      <w:r w:rsidRPr="000E585A">
        <w:rPr>
          <w:rFonts w:ascii="仿宋" w:eastAsia="仿宋" w:hAnsi="仿宋" w:hint="eastAsia"/>
          <w:szCs w:val="32"/>
        </w:rPr>
        <w:t>环节安全监管，确保人工影响天气工作安全开展。健全人工影响天气安全事故处置应急预案，定期开展应急演练和安全教育。</w:t>
      </w:r>
      <w:r w:rsidRPr="000E585A">
        <w:rPr>
          <w:rFonts w:ascii="楷体_GB2312" w:eastAsia="楷体_GB2312" w:hAnsi="楷体_GB2312" w:hint="eastAsia"/>
          <w:szCs w:val="32"/>
        </w:rPr>
        <w:t>（责任单位：市气象局、市公安局、市应急局、株洲军分区战备建设处）</w:t>
      </w:r>
    </w:p>
    <w:p w:rsidR="00E7381B" w:rsidRPr="000E585A" w:rsidRDefault="00E7381B" w:rsidP="00E7381B">
      <w:pPr>
        <w:snapToGrid w:val="0"/>
        <w:ind w:rightChars="-18" w:right="-58" w:firstLine="645"/>
        <w:rPr>
          <w:rFonts w:ascii="楷体_GB2312" w:eastAsia="楷体_GB2312" w:hAnsi="楷体_GB2312"/>
          <w:szCs w:val="32"/>
        </w:rPr>
      </w:pPr>
      <w:r w:rsidRPr="000E585A">
        <w:rPr>
          <w:rFonts w:ascii="楷体_GB2312" w:eastAsia="楷体_GB2312" w:hAnsi="仿宋" w:hint="eastAsia"/>
          <w:szCs w:val="32"/>
        </w:rPr>
        <w:t>（十</w:t>
      </w:r>
      <w:r w:rsidRPr="000E585A">
        <w:rPr>
          <w:rFonts w:ascii="楷体_GB2312" w:eastAsia="楷体_GB2312" w:hAnsi="仿宋"/>
          <w:szCs w:val="32"/>
        </w:rPr>
        <w:t>）</w:t>
      </w:r>
      <w:r w:rsidRPr="000E585A">
        <w:rPr>
          <w:rFonts w:ascii="楷体_GB2312" w:eastAsia="楷体_GB2312" w:hAnsi="仿宋" w:hint="eastAsia"/>
          <w:szCs w:val="32"/>
        </w:rPr>
        <w:t>提高安全技术水平。</w:t>
      </w:r>
      <w:r w:rsidRPr="000E585A">
        <w:rPr>
          <w:rFonts w:ascii="仿宋" w:eastAsia="仿宋" w:hAnsi="仿宋" w:hint="eastAsia"/>
          <w:szCs w:val="32"/>
        </w:rPr>
        <w:t>严</w:t>
      </w:r>
      <w:r w:rsidRPr="000E585A">
        <w:rPr>
          <w:rFonts w:ascii="仿宋" w:eastAsia="仿宋" w:hAnsi="仿宋"/>
          <w:szCs w:val="32"/>
        </w:rPr>
        <w:t>格执行</w:t>
      </w:r>
      <w:r w:rsidRPr="000E585A">
        <w:rPr>
          <w:rFonts w:ascii="仿宋" w:eastAsia="仿宋" w:hAnsi="仿宋" w:hint="eastAsia"/>
          <w:szCs w:val="32"/>
        </w:rPr>
        <w:t>人工影响天气作业装备和弹药采购制</w:t>
      </w:r>
      <w:r w:rsidRPr="000E585A">
        <w:rPr>
          <w:rFonts w:ascii="仿宋" w:eastAsia="仿宋" w:hAnsi="仿宋"/>
          <w:szCs w:val="32"/>
        </w:rPr>
        <w:t>度</w:t>
      </w:r>
      <w:r w:rsidRPr="000E585A">
        <w:rPr>
          <w:rFonts w:ascii="仿宋" w:eastAsia="仿宋" w:hAnsi="仿宋" w:hint="eastAsia"/>
          <w:szCs w:val="32"/>
        </w:rPr>
        <w:t>，适时</w:t>
      </w:r>
      <w:r w:rsidRPr="000E585A">
        <w:rPr>
          <w:rFonts w:ascii="仿宋" w:eastAsia="仿宋" w:hAnsi="仿宋"/>
          <w:szCs w:val="32"/>
        </w:rPr>
        <w:t>更新</w:t>
      </w:r>
      <w:r w:rsidRPr="000E585A">
        <w:rPr>
          <w:rFonts w:ascii="仿宋" w:eastAsia="仿宋" w:hAnsi="仿宋" w:hint="eastAsia"/>
          <w:szCs w:val="32"/>
        </w:rPr>
        <w:t>作业装备和专用车辆，提高作业装备安全技术水平。加</w:t>
      </w:r>
      <w:r w:rsidRPr="000E585A">
        <w:rPr>
          <w:rFonts w:ascii="仿宋" w:eastAsia="仿宋" w:hAnsi="仿宋"/>
          <w:szCs w:val="32"/>
        </w:rPr>
        <w:t>强军地</w:t>
      </w:r>
      <w:r w:rsidRPr="000E585A">
        <w:rPr>
          <w:rFonts w:ascii="仿宋" w:eastAsia="仿宋" w:hAnsi="仿宋" w:hint="eastAsia"/>
          <w:szCs w:val="32"/>
        </w:rPr>
        <w:t>合</w:t>
      </w:r>
      <w:r w:rsidRPr="000E585A">
        <w:rPr>
          <w:rFonts w:ascii="仿宋" w:eastAsia="仿宋" w:hAnsi="仿宋"/>
          <w:szCs w:val="32"/>
        </w:rPr>
        <w:t>作</w:t>
      </w:r>
      <w:r w:rsidRPr="000E585A">
        <w:rPr>
          <w:rFonts w:ascii="仿宋" w:eastAsia="仿宋" w:hAnsi="仿宋" w:hint="eastAsia"/>
          <w:szCs w:val="32"/>
        </w:rPr>
        <w:t>，非作</w:t>
      </w:r>
      <w:r w:rsidRPr="000E585A">
        <w:rPr>
          <w:rFonts w:ascii="仿宋" w:eastAsia="仿宋" w:hAnsi="仿宋"/>
          <w:szCs w:val="32"/>
        </w:rPr>
        <w:t>业期</w:t>
      </w:r>
      <w:r w:rsidRPr="000E585A">
        <w:rPr>
          <w:rFonts w:ascii="仿宋" w:eastAsia="仿宋" w:hAnsi="仿宋" w:hint="eastAsia"/>
          <w:szCs w:val="32"/>
        </w:rPr>
        <w:t>弹药集中存储到</w:t>
      </w:r>
      <w:r w:rsidRPr="000E585A">
        <w:rPr>
          <w:rFonts w:ascii="仿宋" w:eastAsia="仿宋" w:hAnsi="仿宋"/>
          <w:szCs w:val="32"/>
        </w:rPr>
        <w:t>当地武装部门弹药</w:t>
      </w:r>
      <w:r w:rsidRPr="000E585A">
        <w:rPr>
          <w:rFonts w:ascii="仿宋" w:eastAsia="仿宋" w:hAnsi="仿宋" w:hint="eastAsia"/>
          <w:szCs w:val="32"/>
        </w:rPr>
        <w:t>仓库。加强安全技术防范和信息化管理，推广物联网、智能识别、电子芯片、信息安全等技术应用。提高人工影响天气安全管理智能化水平，努力实现对重点场所、重要装备、重大危险源的远程监控和实时风险监控预警。</w:t>
      </w:r>
      <w:r w:rsidRPr="000E585A">
        <w:rPr>
          <w:rFonts w:ascii="楷体_GB2312" w:eastAsia="楷体_GB2312" w:hAnsi="楷体_GB2312" w:hint="eastAsia"/>
          <w:szCs w:val="32"/>
        </w:rPr>
        <w:t>（责任单位：市气象局、市发展改革委、市科技局、株洲军分区战备建设处）</w:t>
      </w:r>
    </w:p>
    <w:p w:rsidR="00E7381B" w:rsidRPr="000E585A" w:rsidRDefault="00E7381B" w:rsidP="00E7381B">
      <w:pPr>
        <w:snapToGrid w:val="0"/>
        <w:ind w:rightChars="-18" w:right="-58" w:firstLine="645"/>
        <w:rPr>
          <w:rFonts w:ascii="黑体" w:eastAsia="黑体" w:hAnsi="黑体"/>
          <w:szCs w:val="32"/>
        </w:rPr>
      </w:pPr>
      <w:r w:rsidRPr="000E585A">
        <w:rPr>
          <w:rFonts w:ascii="黑体" w:eastAsia="黑体" w:hAnsi="黑体" w:hint="eastAsia"/>
          <w:szCs w:val="32"/>
        </w:rPr>
        <w:t>三、组织保障</w:t>
      </w:r>
    </w:p>
    <w:p w:rsidR="00E7381B" w:rsidRPr="000E585A" w:rsidRDefault="00E7381B" w:rsidP="00E7381B">
      <w:pPr>
        <w:snapToGrid w:val="0"/>
        <w:ind w:rightChars="-18" w:right="-58" w:firstLine="645"/>
        <w:rPr>
          <w:rFonts w:ascii="仿宋" w:eastAsia="仿宋" w:hAnsi="仿宋"/>
          <w:szCs w:val="32"/>
        </w:rPr>
      </w:pPr>
      <w:r w:rsidRPr="000E585A">
        <w:rPr>
          <w:rFonts w:ascii="楷体_GB2312" w:eastAsia="楷体_GB2312" w:hAnsi="仿宋" w:hint="eastAsia"/>
          <w:szCs w:val="32"/>
        </w:rPr>
        <w:t>（一）加强组织领导。</w:t>
      </w:r>
      <w:r w:rsidRPr="000E585A">
        <w:rPr>
          <w:rFonts w:ascii="仿宋" w:eastAsia="仿宋" w:hAnsi="仿宋" w:hint="eastAsia"/>
          <w:szCs w:val="32"/>
        </w:rPr>
        <w:t>各</w:t>
      </w:r>
      <w:r w:rsidRPr="000E585A">
        <w:rPr>
          <w:rFonts w:ascii="仿宋" w:eastAsia="仿宋" w:hAnsi="仿宋"/>
          <w:szCs w:val="32"/>
        </w:rPr>
        <w:t>级</w:t>
      </w:r>
      <w:r w:rsidRPr="000E585A">
        <w:rPr>
          <w:rFonts w:ascii="仿宋" w:eastAsia="仿宋" w:hAnsi="仿宋" w:hint="eastAsia"/>
          <w:szCs w:val="32"/>
        </w:rPr>
        <w:t>人工影响天气领导小组要加强对当地人工影响天气工作的领导和协调，将其纳入当地经济社会发展规划统筹考虑，及时研究解决工作中的重大问题，健全管理体制和运行机制，稳定人员队伍，提升队伍素质。</w:t>
      </w:r>
    </w:p>
    <w:p w:rsidR="00E7381B" w:rsidRPr="000E585A" w:rsidRDefault="00E7381B" w:rsidP="00E7381B">
      <w:pPr>
        <w:snapToGrid w:val="0"/>
        <w:ind w:rightChars="-18" w:right="-58" w:firstLine="645"/>
        <w:rPr>
          <w:rFonts w:ascii="仿宋" w:eastAsia="仿宋" w:hAnsi="仿宋"/>
          <w:szCs w:val="32"/>
        </w:rPr>
      </w:pPr>
      <w:r w:rsidRPr="000E585A">
        <w:rPr>
          <w:rFonts w:ascii="楷体_GB2312" w:eastAsia="楷体_GB2312" w:hAnsi="仿宋" w:hint="eastAsia"/>
          <w:szCs w:val="32"/>
        </w:rPr>
        <w:t>（二）完善联动机制。</w:t>
      </w:r>
      <w:r w:rsidRPr="000E585A">
        <w:rPr>
          <w:rFonts w:ascii="仿宋" w:eastAsia="仿宋" w:hAnsi="仿宋" w:hint="eastAsia"/>
          <w:szCs w:val="32"/>
        </w:rPr>
        <w:t>加强部门之间和军地之间的沟通</w:t>
      </w:r>
      <w:r w:rsidRPr="000E585A">
        <w:rPr>
          <w:rFonts w:ascii="仿宋" w:eastAsia="仿宋" w:hAnsi="仿宋" w:hint="eastAsia"/>
          <w:szCs w:val="32"/>
        </w:rPr>
        <w:lastRenderedPageBreak/>
        <w:t>协调，建立上下衔接、分工协作、统筹集约的人工影响天气工作机制，协同做好人工影响天气服务、作业能力建设、业务运行保障、科技研发攻关以及监管协调、空域保障等方面工作。</w:t>
      </w:r>
    </w:p>
    <w:p w:rsidR="00E7381B" w:rsidRPr="000E585A" w:rsidRDefault="00E7381B" w:rsidP="00E7381B">
      <w:pPr>
        <w:snapToGrid w:val="0"/>
        <w:ind w:rightChars="-18" w:right="-58" w:firstLine="645"/>
        <w:rPr>
          <w:rFonts w:ascii="仿宋" w:eastAsia="仿宋" w:hAnsi="仿宋"/>
          <w:szCs w:val="32"/>
        </w:rPr>
      </w:pPr>
      <w:r w:rsidRPr="000E585A">
        <w:rPr>
          <w:rFonts w:ascii="楷体_GB2312" w:eastAsia="楷体_GB2312" w:hAnsi="仿宋" w:hint="eastAsia"/>
          <w:szCs w:val="32"/>
        </w:rPr>
        <w:t>（三）加强经费保障。</w:t>
      </w:r>
      <w:r w:rsidRPr="000E585A">
        <w:rPr>
          <w:rFonts w:ascii="仿宋" w:eastAsia="仿宋" w:hAnsi="仿宋" w:hint="eastAsia"/>
          <w:szCs w:val="32"/>
        </w:rPr>
        <w:t>各县市区人</w:t>
      </w:r>
      <w:r w:rsidRPr="000E585A">
        <w:rPr>
          <w:rFonts w:ascii="仿宋" w:eastAsia="仿宋" w:hAnsi="仿宋"/>
          <w:szCs w:val="32"/>
        </w:rPr>
        <w:t>民</w:t>
      </w:r>
      <w:r w:rsidRPr="000E585A">
        <w:rPr>
          <w:rFonts w:ascii="仿宋" w:eastAsia="仿宋" w:hAnsi="仿宋" w:hint="eastAsia"/>
          <w:szCs w:val="32"/>
        </w:rPr>
        <w:t>政府应将人工影响天气工作所需经费列入当</w:t>
      </w:r>
      <w:r w:rsidRPr="000E585A">
        <w:rPr>
          <w:rFonts w:ascii="仿宋" w:eastAsia="仿宋" w:hAnsi="仿宋"/>
          <w:szCs w:val="32"/>
        </w:rPr>
        <w:t>地</w:t>
      </w:r>
      <w:r w:rsidRPr="000E585A">
        <w:rPr>
          <w:rFonts w:ascii="仿宋" w:eastAsia="仿宋" w:hAnsi="仿宋" w:hint="eastAsia"/>
          <w:szCs w:val="32"/>
        </w:rPr>
        <w:t>财政预算，优化投入结构，重点支持人工影响天气能力建设、运行和作业保障、关键技术研发等。</w:t>
      </w:r>
    </w:p>
    <w:p w:rsidR="00E7381B" w:rsidRPr="000E585A" w:rsidRDefault="00E7381B" w:rsidP="00E7381B">
      <w:pPr>
        <w:snapToGrid w:val="0"/>
        <w:ind w:rightChars="-18" w:right="-58" w:firstLine="645"/>
        <w:rPr>
          <w:rFonts w:ascii="仿宋" w:eastAsia="仿宋" w:hAnsi="仿宋"/>
          <w:szCs w:val="32"/>
        </w:rPr>
      </w:pPr>
      <w:r w:rsidRPr="000E585A">
        <w:rPr>
          <w:rFonts w:ascii="楷体_GB2312" w:eastAsia="楷体_GB2312" w:hAnsi="仿宋" w:hint="eastAsia"/>
          <w:szCs w:val="32"/>
        </w:rPr>
        <w:t>（四）加强科普宣传。</w:t>
      </w:r>
      <w:r w:rsidRPr="000E585A">
        <w:rPr>
          <w:rFonts w:ascii="仿宋" w:eastAsia="仿宋" w:hAnsi="仿宋" w:hint="eastAsia"/>
          <w:szCs w:val="32"/>
        </w:rPr>
        <w:t>应将人工影响天气科普宣传融入气象科普基地、防灾减灾基地和科普场馆建设中</w:t>
      </w:r>
      <w:r w:rsidRPr="000E585A">
        <w:rPr>
          <w:rFonts w:ascii="仿宋" w:eastAsia="仿宋" w:hAnsi="仿宋"/>
          <w:szCs w:val="32"/>
        </w:rPr>
        <w:t>，</w:t>
      </w:r>
      <w:r w:rsidRPr="000E585A">
        <w:rPr>
          <w:rFonts w:ascii="仿宋" w:eastAsia="仿宋" w:hAnsi="仿宋" w:hint="eastAsia"/>
          <w:szCs w:val="32"/>
        </w:rPr>
        <w:t>加大科普宣传力度，丰富科普宣传形式，提高全社会对人工影响天气的科学认识。</w:t>
      </w:r>
    </w:p>
    <w:p w:rsidR="00E7381B" w:rsidRDefault="00E7381B" w:rsidP="00E7381B">
      <w:pPr>
        <w:snapToGrid w:val="0"/>
        <w:ind w:rightChars="-18" w:right="-58"/>
        <w:jc w:val="left"/>
        <w:rPr>
          <w:rFonts w:ascii="楷体_GB2312" w:eastAsia="楷体_GB2312" w:hAnsi="宋体" w:cs="方正小标宋简体"/>
          <w:sz w:val="36"/>
          <w:szCs w:val="44"/>
        </w:rPr>
      </w:pPr>
    </w:p>
    <w:p w:rsidR="00E157B0" w:rsidRDefault="00E157B0" w:rsidP="00E7381B">
      <w:pPr>
        <w:snapToGrid w:val="0"/>
        <w:ind w:rightChars="-18" w:right="-58"/>
        <w:jc w:val="left"/>
        <w:rPr>
          <w:rFonts w:ascii="楷体_GB2312" w:eastAsia="楷体_GB2312" w:hAnsi="宋体" w:cs="方正小标宋简体"/>
          <w:sz w:val="36"/>
          <w:szCs w:val="44"/>
        </w:rPr>
      </w:pPr>
    </w:p>
    <w:p w:rsidR="00E157B0" w:rsidRDefault="00E157B0" w:rsidP="00E7381B">
      <w:pPr>
        <w:snapToGrid w:val="0"/>
        <w:ind w:rightChars="-18" w:right="-58"/>
        <w:jc w:val="left"/>
        <w:rPr>
          <w:rFonts w:ascii="楷体_GB2312" w:eastAsia="楷体_GB2312" w:hAnsi="宋体" w:cs="方正小标宋简体"/>
          <w:sz w:val="36"/>
          <w:szCs w:val="44"/>
        </w:rPr>
      </w:pPr>
    </w:p>
    <w:p w:rsidR="00E157B0" w:rsidRDefault="00E157B0" w:rsidP="00E7381B">
      <w:pPr>
        <w:snapToGrid w:val="0"/>
        <w:ind w:rightChars="-18" w:right="-58"/>
        <w:jc w:val="left"/>
        <w:rPr>
          <w:rFonts w:ascii="楷体_GB2312" w:eastAsia="楷体_GB2312" w:hAnsi="宋体" w:cs="方正小标宋简体"/>
          <w:sz w:val="36"/>
          <w:szCs w:val="44"/>
        </w:rPr>
      </w:pPr>
    </w:p>
    <w:p w:rsidR="00E157B0" w:rsidRDefault="00E157B0" w:rsidP="00E7381B">
      <w:pPr>
        <w:snapToGrid w:val="0"/>
        <w:ind w:rightChars="-18" w:right="-58"/>
        <w:jc w:val="left"/>
        <w:rPr>
          <w:rFonts w:ascii="楷体_GB2312" w:eastAsia="楷体_GB2312" w:hAnsi="宋体" w:cs="方正小标宋简体"/>
          <w:sz w:val="36"/>
          <w:szCs w:val="44"/>
        </w:rPr>
      </w:pPr>
    </w:p>
    <w:p w:rsidR="00E157B0" w:rsidRDefault="00E157B0" w:rsidP="00E7381B">
      <w:pPr>
        <w:snapToGrid w:val="0"/>
        <w:ind w:rightChars="-18" w:right="-58"/>
        <w:jc w:val="left"/>
        <w:rPr>
          <w:rFonts w:ascii="楷体_GB2312" w:eastAsia="楷体_GB2312" w:hAnsi="宋体" w:cs="方正小标宋简体"/>
          <w:sz w:val="36"/>
          <w:szCs w:val="44"/>
        </w:rPr>
      </w:pPr>
    </w:p>
    <w:p w:rsidR="00E157B0" w:rsidRDefault="00E157B0" w:rsidP="00E7381B">
      <w:pPr>
        <w:snapToGrid w:val="0"/>
        <w:ind w:rightChars="-18" w:right="-58"/>
        <w:jc w:val="left"/>
        <w:rPr>
          <w:rFonts w:ascii="楷体_GB2312" w:eastAsia="楷体_GB2312" w:hAnsi="宋体" w:cs="方正小标宋简体"/>
          <w:sz w:val="36"/>
          <w:szCs w:val="44"/>
        </w:rPr>
      </w:pPr>
    </w:p>
    <w:p w:rsidR="00E157B0" w:rsidRDefault="00E157B0" w:rsidP="00E7381B">
      <w:pPr>
        <w:snapToGrid w:val="0"/>
        <w:ind w:rightChars="-18" w:right="-58"/>
        <w:jc w:val="left"/>
        <w:rPr>
          <w:rFonts w:ascii="楷体_GB2312" w:eastAsia="楷体_GB2312" w:hAnsi="宋体" w:cs="方正小标宋简体"/>
          <w:sz w:val="36"/>
          <w:szCs w:val="44"/>
        </w:rPr>
      </w:pPr>
    </w:p>
    <w:p w:rsidR="00E157B0" w:rsidRDefault="00E157B0" w:rsidP="00E7381B">
      <w:pPr>
        <w:snapToGrid w:val="0"/>
        <w:ind w:rightChars="-18" w:right="-58"/>
        <w:jc w:val="left"/>
        <w:rPr>
          <w:rFonts w:ascii="楷体_GB2312" w:eastAsia="楷体_GB2312" w:hAnsi="宋体" w:cs="方正小标宋简体"/>
          <w:sz w:val="36"/>
          <w:szCs w:val="44"/>
        </w:rPr>
      </w:pPr>
    </w:p>
    <w:p w:rsidR="00E157B0" w:rsidRDefault="00E157B0" w:rsidP="00E7381B">
      <w:pPr>
        <w:snapToGrid w:val="0"/>
        <w:ind w:rightChars="-18" w:right="-58"/>
        <w:jc w:val="left"/>
        <w:rPr>
          <w:rFonts w:ascii="楷体_GB2312" w:eastAsia="楷体_GB2312" w:hAnsi="宋体" w:cs="方正小标宋简体"/>
          <w:sz w:val="36"/>
          <w:szCs w:val="44"/>
        </w:rPr>
      </w:pPr>
    </w:p>
    <w:p w:rsidR="00E157B0" w:rsidRDefault="00E157B0" w:rsidP="00E7381B">
      <w:pPr>
        <w:snapToGrid w:val="0"/>
        <w:ind w:rightChars="-18" w:right="-58"/>
        <w:jc w:val="left"/>
        <w:rPr>
          <w:rFonts w:ascii="楷体_GB2312" w:eastAsia="楷体_GB2312" w:hAnsi="宋体" w:cs="方正小标宋简体"/>
          <w:sz w:val="36"/>
          <w:szCs w:val="44"/>
        </w:rPr>
      </w:pPr>
    </w:p>
    <w:p w:rsidR="00E157B0" w:rsidRDefault="00E157B0" w:rsidP="00E7381B">
      <w:pPr>
        <w:snapToGrid w:val="0"/>
        <w:ind w:rightChars="-18" w:right="-58"/>
        <w:jc w:val="left"/>
        <w:rPr>
          <w:rFonts w:ascii="楷体_GB2312" w:eastAsia="楷体_GB2312" w:hAnsi="宋体" w:cs="方正小标宋简体"/>
          <w:sz w:val="36"/>
          <w:szCs w:val="44"/>
        </w:rPr>
      </w:pPr>
    </w:p>
    <w:p w:rsidR="00E157B0" w:rsidRDefault="00E157B0" w:rsidP="00E7381B">
      <w:pPr>
        <w:snapToGrid w:val="0"/>
        <w:ind w:rightChars="-18" w:right="-58"/>
        <w:jc w:val="left"/>
        <w:rPr>
          <w:rFonts w:ascii="楷体_GB2312" w:eastAsia="楷体_GB2312" w:hAnsi="宋体" w:cs="方正小标宋简体"/>
          <w:sz w:val="36"/>
          <w:szCs w:val="44"/>
        </w:rPr>
      </w:pPr>
    </w:p>
    <w:p w:rsidR="00E157B0" w:rsidRPr="00514F38" w:rsidRDefault="00E157B0" w:rsidP="00E157B0">
      <w:pPr>
        <w:spacing w:line="460" w:lineRule="exact"/>
        <w:jc w:val="left"/>
        <w:rPr>
          <w:rFonts w:ascii="黑体" w:eastAsia="黑体" w:hAnsi="黑体"/>
          <w:szCs w:val="32"/>
        </w:rPr>
      </w:pPr>
    </w:p>
    <w:p w:rsidR="00E157B0" w:rsidRPr="00514F38" w:rsidRDefault="00E157B0" w:rsidP="00E157B0">
      <w:pPr>
        <w:jc w:val="center"/>
        <w:rPr>
          <w:rFonts w:ascii="方正小标宋简体" w:eastAsia="方正小标宋简体"/>
          <w:sz w:val="44"/>
          <w:szCs w:val="44"/>
        </w:rPr>
      </w:pPr>
      <w:r w:rsidRPr="00514F38">
        <w:rPr>
          <w:rFonts w:ascii="方正小标宋简体" w:eastAsia="方正小标宋简体" w:hint="eastAsia"/>
          <w:sz w:val="44"/>
          <w:szCs w:val="44"/>
        </w:rPr>
        <w:t>《株洲市推进人工影响天气工作</w:t>
      </w:r>
    </w:p>
    <w:p w:rsidR="00E157B0" w:rsidRPr="00514F38" w:rsidRDefault="00E157B0" w:rsidP="00E157B0">
      <w:pPr>
        <w:jc w:val="center"/>
        <w:rPr>
          <w:rFonts w:ascii="方正小标宋简体" w:eastAsia="方正小标宋简体"/>
          <w:sz w:val="44"/>
          <w:szCs w:val="44"/>
        </w:rPr>
      </w:pPr>
      <w:r w:rsidRPr="00514F38">
        <w:rPr>
          <w:rFonts w:ascii="方正小标宋简体" w:eastAsia="方正小标宋简体" w:hint="eastAsia"/>
          <w:sz w:val="44"/>
          <w:szCs w:val="44"/>
        </w:rPr>
        <w:t>高质量发展的实施方案（征求意见稿）》</w:t>
      </w:r>
    </w:p>
    <w:p w:rsidR="00E157B0" w:rsidRPr="00514F38" w:rsidRDefault="00E157B0" w:rsidP="00E157B0">
      <w:pPr>
        <w:jc w:val="center"/>
        <w:rPr>
          <w:rFonts w:ascii="方正小标宋简体" w:eastAsia="方正小标宋简体"/>
          <w:sz w:val="44"/>
          <w:szCs w:val="44"/>
        </w:rPr>
      </w:pPr>
      <w:r w:rsidRPr="00514F38">
        <w:rPr>
          <w:rFonts w:ascii="方正小标宋简体" w:eastAsia="方正小标宋简体" w:hint="eastAsia"/>
          <w:sz w:val="44"/>
          <w:szCs w:val="44"/>
        </w:rPr>
        <w:t>意见反馈表</w:t>
      </w:r>
    </w:p>
    <w:p w:rsidR="00E157B0" w:rsidRDefault="00E157B0" w:rsidP="00E157B0">
      <w:pPr>
        <w:jc w:val="left"/>
      </w:pPr>
    </w:p>
    <w:p w:rsidR="00E157B0" w:rsidRDefault="00E157B0" w:rsidP="00E157B0">
      <w:pPr>
        <w:jc w:val="left"/>
      </w:pPr>
      <w:r>
        <w:rPr>
          <w:rFonts w:hint="eastAsia"/>
        </w:rPr>
        <w:t>修改意见与建议：</w:t>
      </w:r>
    </w:p>
    <w:p w:rsidR="00E157B0" w:rsidRDefault="00E157B0" w:rsidP="00E157B0">
      <w:pPr>
        <w:jc w:val="left"/>
      </w:pPr>
      <w:r>
        <w:t xml:space="preserve">      </w:t>
      </w:r>
    </w:p>
    <w:p w:rsidR="00E157B0" w:rsidRDefault="00E157B0" w:rsidP="00E157B0">
      <w:pPr>
        <w:jc w:val="left"/>
      </w:pPr>
    </w:p>
    <w:p w:rsidR="00E157B0" w:rsidRDefault="00E157B0" w:rsidP="00E157B0">
      <w:pPr>
        <w:jc w:val="left"/>
      </w:pPr>
    </w:p>
    <w:p w:rsidR="00E157B0" w:rsidRDefault="00E157B0" w:rsidP="00E157B0">
      <w:pPr>
        <w:jc w:val="left"/>
      </w:pPr>
    </w:p>
    <w:p w:rsidR="00E157B0" w:rsidRDefault="00E157B0" w:rsidP="00E157B0">
      <w:pPr>
        <w:jc w:val="left"/>
      </w:pPr>
    </w:p>
    <w:p w:rsidR="00E157B0" w:rsidRDefault="00E157B0" w:rsidP="00E157B0">
      <w:pPr>
        <w:jc w:val="left"/>
      </w:pPr>
    </w:p>
    <w:p w:rsidR="00E157B0" w:rsidRDefault="00E157B0" w:rsidP="00E157B0">
      <w:pPr>
        <w:jc w:val="left"/>
      </w:pPr>
    </w:p>
    <w:p w:rsidR="00E157B0" w:rsidRDefault="00E157B0" w:rsidP="00E157B0">
      <w:pPr>
        <w:jc w:val="left"/>
      </w:pPr>
    </w:p>
    <w:p w:rsidR="00E157B0" w:rsidRDefault="00E157B0" w:rsidP="00E157B0">
      <w:pPr>
        <w:jc w:val="left"/>
      </w:pPr>
    </w:p>
    <w:p w:rsidR="00E157B0" w:rsidRDefault="00E157B0" w:rsidP="00E157B0">
      <w:pPr>
        <w:jc w:val="left"/>
      </w:pPr>
    </w:p>
    <w:p w:rsidR="00E157B0" w:rsidRDefault="00E157B0" w:rsidP="00E157B0">
      <w:pPr>
        <w:jc w:val="left"/>
      </w:pPr>
    </w:p>
    <w:p w:rsidR="00E157B0" w:rsidRDefault="00E157B0" w:rsidP="00E157B0">
      <w:pPr>
        <w:jc w:val="left"/>
      </w:pPr>
    </w:p>
    <w:p w:rsidR="00E157B0" w:rsidRDefault="00E157B0" w:rsidP="00E157B0">
      <w:pPr>
        <w:jc w:val="left"/>
      </w:pPr>
    </w:p>
    <w:p w:rsidR="00E157B0" w:rsidRPr="00E157B0" w:rsidRDefault="00E157B0" w:rsidP="00E7381B">
      <w:pPr>
        <w:snapToGrid w:val="0"/>
        <w:ind w:rightChars="-18" w:right="-58"/>
        <w:jc w:val="left"/>
        <w:rPr>
          <w:rFonts w:ascii="楷体_GB2312" w:eastAsia="楷体_GB2312" w:hAnsi="宋体" w:cs="方正小标宋简体"/>
          <w:sz w:val="36"/>
          <w:szCs w:val="44"/>
        </w:rPr>
      </w:pPr>
    </w:p>
    <w:p w:rsidR="00E7381B" w:rsidRPr="000E585A" w:rsidRDefault="00E7381B" w:rsidP="00E7381B">
      <w:pPr>
        <w:ind w:rightChars="-18" w:right="-58"/>
        <w:jc w:val="left"/>
      </w:pPr>
    </w:p>
    <w:p w:rsidR="00E7381B" w:rsidRDefault="00E7381B" w:rsidP="00E7381B">
      <w:pPr>
        <w:ind w:rightChars="-18" w:right="-58"/>
        <w:jc w:val="left"/>
      </w:pPr>
    </w:p>
    <w:p w:rsidR="00E7381B" w:rsidRDefault="00E7381B" w:rsidP="00E7381B">
      <w:pPr>
        <w:ind w:rightChars="-18" w:right="-58"/>
        <w:jc w:val="left"/>
      </w:pPr>
    </w:p>
    <w:p w:rsidR="00E7381B" w:rsidRDefault="00E7381B" w:rsidP="00E7381B">
      <w:pPr>
        <w:ind w:rightChars="-18" w:right="-58"/>
        <w:jc w:val="left"/>
      </w:pPr>
    </w:p>
    <w:p w:rsidR="006F0EED" w:rsidRPr="00E7381B" w:rsidRDefault="006F0EED"/>
    <w:sectPr w:rsidR="006F0EED" w:rsidRPr="00E738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5DA" w:rsidRDefault="002E55DA" w:rsidP="00E157B0">
      <w:pPr>
        <w:spacing w:line="240" w:lineRule="auto"/>
      </w:pPr>
      <w:r>
        <w:separator/>
      </w:r>
    </w:p>
  </w:endnote>
  <w:endnote w:type="continuationSeparator" w:id="0">
    <w:p w:rsidR="002E55DA" w:rsidRDefault="002E55DA" w:rsidP="00E15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5DA" w:rsidRDefault="002E55DA" w:rsidP="00E157B0">
      <w:pPr>
        <w:spacing w:line="240" w:lineRule="auto"/>
      </w:pPr>
      <w:r>
        <w:separator/>
      </w:r>
    </w:p>
  </w:footnote>
  <w:footnote w:type="continuationSeparator" w:id="0">
    <w:p w:rsidR="002E55DA" w:rsidRDefault="002E55DA" w:rsidP="00E157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1B"/>
    <w:rsid w:val="000035E4"/>
    <w:rsid w:val="0001690C"/>
    <w:rsid w:val="00051ED4"/>
    <w:rsid w:val="00095DEF"/>
    <w:rsid w:val="000C5C33"/>
    <w:rsid w:val="001314F4"/>
    <w:rsid w:val="00154944"/>
    <w:rsid w:val="00187834"/>
    <w:rsid w:val="001E1C7E"/>
    <w:rsid w:val="001E5640"/>
    <w:rsid w:val="001F2CA6"/>
    <w:rsid w:val="001F5C88"/>
    <w:rsid w:val="00216CC7"/>
    <w:rsid w:val="00232DF1"/>
    <w:rsid w:val="00255C3E"/>
    <w:rsid w:val="00257B42"/>
    <w:rsid w:val="002609F9"/>
    <w:rsid w:val="00270589"/>
    <w:rsid w:val="002B6678"/>
    <w:rsid w:val="002D119B"/>
    <w:rsid w:val="002E1CDA"/>
    <w:rsid w:val="002E55DA"/>
    <w:rsid w:val="0031277D"/>
    <w:rsid w:val="003656BA"/>
    <w:rsid w:val="00374AFF"/>
    <w:rsid w:val="003874FE"/>
    <w:rsid w:val="00396825"/>
    <w:rsid w:val="003E5E8B"/>
    <w:rsid w:val="003F5B2D"/>
    <w:rsid w:val="004335F8"/>
    <w:rsid w:val="0045435F"/>
    <w:rsid w:val="00456BA9"/>
    <w:rsid w:val="004831FC"/>
    <w:rsid w:val="004D0DF8"/>
    <w:rsid w:val="004D5E47"/>
    <w:rsid w:val="004D7A81"/>
    <w:rsid w:val="00502831"/>
    <w:rsid w:val="005042EE"/>
    <w:rsid w:val="005062CE"/>
    <w:rsid w:val="005228CE"/>
    <w:rsid w:val="00530924"/>
    <w:rsid w:val="00531582"/>
    <w:rsid w:val="00550F1C"/>
    <w:rsid w:val="005725FF"/>
    <w:rsid w:val="005950B5"/>
    <w:rsid w:val="005A4EF1"/>
    <w:rsid w:val="005B11A7"/>
    <w:rsid w:val="005D17FC"/>
    <w:rsid w:val="005E1B63"/>
    <w:rsid w:val="005F0168"/>
    <w:rsid w:val="00637810"/>
    <w:rsid w:val="006736AF"/>
    <w:rsid w:val="006A2EDA"/>
    <w:rsid w:val="006B5AC6"/>
    <w:rsid w:val="006E100A"/>
    <w:rsid w:val="006F0EED"/>
    <w:rsid w:val="00726D3F"/>
    <w:rsid w:val="00740088"/>
    <w:rsid w:val="00751146"/>
    <w:rsid w:val="007764C1"/>
    <w:rsid w:val="007B62FF"/>
    <w:rsid w:val="007C2EF6"/>
    <w:rsid w:val="007E313A"/>
    <w:rsid w:val="007E4806"/>
    <w:rsid w:val="00805E74"/>
    <w:rsid w:val="00812C96"/>
    <w:rsid w:val="00834B33"/>
    <w:rsid w:val="008A7BDA"/>
    <w:rsid w:val="008D06E1"/>
    <w:rsid w:val="008E3701"/>
    <w:rsid w:val="008E67A4"/>
    <w:rsid w:val="00915AA7"/>
    <w:rsid w:val="00926E58"/>
    <w:rsid w:val="009547E6"/>
    <w:rsid w:val="009A6F36"/>
    <w:rsid w:val="009B001D"/>
    <w:rsid w:val="009F3C4A"/>
    <w:rsid w:val="00A513B2"/>
    <w:rsid w:val="00AA737E"/>
    <w:rsid w:val="00AD2662"/>
    <w:rsid w:val="00AE4F0A"/>
    <w:rsid w:val="00B156E8"/>
    <w:rsid w:val="00B1577F"/>
    <w:rsid w:val="00B545A8"/>
    <w:rsid w:val="00B9516A"/>
    <w:rsid w:val="00BD256C"/>
    <w:rsid w:val="00BE6F33"/>
    <w:rsid w:val="00C0167E"/>
    <w:rsid w:val="00C208FA"/>
    <w:rsid w:val="00C31D2C"/>
    <w:rsid w:val="00C61B90"/>
    <w:rsid w:val="00C822F8"/>
    <w:rsid w:val="00CA423A"/>
    <w:rsid w:val="00CE496C"/>
    <w:rsid w:val="00CF4460"/>
    <w:rsid w:val="00D03A55"/>
    <w:rsid w:val="00D7739B"/>
    <w:rsid w:val="00DB053D"/>
    <w:rsid w:val="00DB2262"/>
    <w:rsid w:val="00E01B49"/>
    <w:rsid w:val="00E157B0"/>
    <w:rsid w:val="00E15F6E"/>
    <w:rsid w:val="00E5125C"/>
    <w:rsid w:val="00E7381B"/>
    <w:rsid w:val="00E743A0"/>
    <w:rsid w:val="00E91E0E"/>
    <w:rsid w:val="00EC0A5B"/>
    <w:rsid w:val="00F02CC5"/>
    <w:rsid w:val="00F02CE4"/>
    <w:rsid w:val="00F169FE"/>
    <w:rsid w:val="00F3002B"/>
    <w:rsid w:val="00F36FAF"/>
    <w:rsid w:val="00F550FE"/>
    <w:rsid w:val="00F55B32"/>
    <w:rsid w:val="00F92EC1"/>
    <w:rsid w:val="00F9648C"/>
    <w:rsid w:val="00FA2DE0"/>
    <w:rsid w:val="00FA37C2"/>
    <w:rsid w:val="00FF1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58D3BE-4A66-4ECC-91DF-360062DD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81B"/>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7B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E157B0"/>
    <w:rPr>
      <w:rFonts w:ascii="Times New Roman" w:eastAsia="仿宋_GB2312" w:hAnsi="Times New Roman" w:cs="Times New Roman"/>
      <w:sz w:val="18"/>
      <w:szCs w:val="18"/>
    </w:rPr>
  </w:style>
  <w:style w:type="paragraph" w:styleId="a4">
    <w:name w:val="footer"/>
    <w:basedOn w:val="a"/>
    <w:link w:val="Char0"/>
    <w:uiPriority w:val="99"/>
    <w:unhideWhenUsed/>
    <w:rsid w:val="00E157B0"/>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E157B0"/>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388</Words>
  <Characters>2217</Characters>
  <Application>Microsoft Office Word</Application>
  <DocSecurity>0</DocSecurity>
  <Lines>18</Lines>
  <Paragraphs>5</Paragraphs>
  <ScaleCrop>false</ScaleCrop>
  <Company>Microsoft</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冯璨:拟稿人校对</dc:creator>
  <cp:keywords/>
  <dc:description/>
  <cp:lastModifiedBy>冯璨:拟稿人校对</cp:lastModifiedBy>
  <cp:revision>3</cp:revision>
  <dcterms:created xsi:type="dcterms:W3CDTF">2022-08-01T01:51:00Z</dcterms:created>
  <dcterms:modified xsi:type="dcterms:W3CDTF">2022-08-01T01:56:00Z</dcterms:modified>
</cp:coreProperties>
</file>